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FCCE2" w14:textId="77777777" w:rsidR="00323C10" w:rsidRPr="000A034C" w:rsidRDefault="00323C10" w:rsidP="008A64B6">
      <w:pPr>
        <w:tabs>
          <w:tab w:val="left" w:pos="1843"/>
        </w:tabs>
        <w:rPr>
          <w:rFonts w:ascii="Tahoma" w:hAnsi="Tahoma" w:cs="Tahoma"/>
          <w:b/>
          <w:bCs/>
          <w:sz w:val="22"/>
          <w:szCs w:val="22"/>
          <w:lang w:val="es-MX"/>
        </w:rPr>
      </w:pPr>
    </w:p>
    <w:p w14:paraId="1C49B9E6" w14:textId="77777777" w:rsidR="008A64B6" w:rsidRPr="000A034C" w:rsidRDefault="008A64B6" w:rsidP="008A64B6">
      <w:pPr>
        <w:tabs>
          <w:tab w:val="left" w:pos="1843"/>
        </w:tabs>
        <w:rPr>
          <w:rFonts w:ascii="Tahoma" w:hAnsi="Tahoma" w:cs="Tahoma"/>
          <w:b/>
          <w:bCs/>
          <w:sz w:val="22"/>
          <w:szCs w:val="22"/>
          <w:lang w:val="es-MX"/>
        </w:rPr>
      </w:pPr>
    </w:p>
    <w:p w14:paraId="13CCB715" w14:textId="54C10C22" w:rsidR="008A64B6" w:rsidRPr="000A034C" w:rsidRDefault="008A64B6" w:rsidP="00813610">
      <w:pPr>
        <w:tabs>
          <w:tab w:val="left" w:pos="1843"/>
        </w:tabs>
        <w:jc w:val="center"/>
        <w:rPr>
          <w:rFonts w:ascii="Tahoma" w:hAnsi="Tahoma" w:cs="Tahoma"/>
          <w:sz w:val="22"/>
          <w:szCs w:val="22"/>
        </w:rPr>
      </w:pPr>
      <w:r w:rsidRPr="000A034C">
        <w:rPr>
          <w:rFonts w:ascii="Tahoma" w:hAnsi="Tahoma" w:cs="Tahoma"/>
          <w:b/>
          <w:bCs/>
          <w:sz w:val="22"/>
          <w:szCs w:val="22"/>
        </w:rPr>
        <w:t>FICHA DE PRESENTACIÓN INFORME FINAL</w:t>
      </w:r>
      <w:r w:rsidRPr="000A034C">
        <w:rPr>
          <w:rFonts w:ascii="Tahoma" w:hAnsi="Tahoma" w:cs="Tahoma"/>
          <w:sz w:val="22"/>
          <w:szCs w:val="22"/>
        </w:rPr>
        <w:br/>
      </w:r>
    </w:p>
    <w:tbl>
      <w:tblPr>
        <w:tblStyle w:val="Tablaconcuadrcula"/>
        <w:tblpPr w:leftFromText="141" w:rightFromText="141" w:vertAnchor="text" w:tblpY="1"/>
        <w:tblOverlap w:val="never"/>
        <w:tblW w:w="8078" w:type="dxa"/>
        <w:tblLayout w:type="fixed"/>
        <w:tblLook w:val="04A0" w:firstRow="1" w:lastRow="0" w:firstColumn="1" w:lastColumn="0" w:noHBand="0" w:noVBand="1"/>
      </w:tblPr>
      <w:tblGrid>
        <w:gridCol w:w="2830"/>
        <w:gridCol w:w="851"/>
        <w:gridCol w:w="137"/>
        <w:gridCol w:w="1564"/>
        <w:gridCol w:w="567"/>
        <w:gridCol w:w="2129"/>
      </w:tblGrid>
      <w:tr w:rsidR="008A64B6" w:rsidRPr="000A034C" w14:paraId="0132E93F" w14:textId="77777777" w:rsidTr="00BC4708">
        <w:tc>
          <w:tcPr>
            <w:tcW w:w="8078" w:type="dxa"/>
            <w:gridSpan w:val="6"/>
            <w:vAlign w:val="center"/>
          </w:tcPr>
          <w:p w14:paraId="2F984F9C" w14:textId="77777777" w:rsidR="008A64B6" w:rsidRPr="000A034C" w:rsidRDefault="008A64B6" w:rsidP="00BC4708">
            <w:pPr>
              <w:rPr>
                <w:rFonts w:ascii="Tahoma" w:hAnsi="Tahoma" w:cs="Tahoma"/>
                <w:b/>
                <w:bCs/>
                <w:sz w:val="22"/>
                <w:szCs w:val="22"/>
              </w:rPr>
            </w:pPr>
            <w:r w:rsidRPr="000A034C">
              <w:rPr>
                <w:rFonts w:ascii="Tahoma" w:hAnsi="Tahoma" w:cs="Tahoma"/>
                <w:b/>
                <w:bCs/>
                <w:sz w:val="22"/>
                <w:szCs w:val="22"/>
              </w:rPr>
              <w:t>INFORMACIÓN GENERAL</w:t>
            </w:r>
          </w:p>
        </w:tc>
      </w:tr>
      <w:tr w:rsidR="008A64B6" w:rsidRPr="000A034C" w14:paraId="126BA3CC" w14:textId="77777777" w:rsidTr="00BC4708">
        <w:tc>
          <w:tcPr>
            <w:tcW w:w="3818" w:type="dxa"/>
            <w:gridSpan w:val="3"/>
            <w:vAlign w:val="center"/>
          </w:tcPr>
          <w:p w14:paraId="192AB3A3" w14:textId="77777777" w:rsidR="008A64B6" w:rsidRPr="000A034C" w:rsidRDefault="008A64B6" w:rsidP="00BC4708">
            <w:pPr>
              <w:rPr>
                <w:rFonts w:ascii="Tahoma" w:eastAsia="Tahoma" w:hAnsi="Tahoma" w:cs="Tahoma"/>
                <w:b/>
                <w:bCs/>
                <w:color w:val="000000"/>
                <w:sz w:val="22"/>
                <w:szCs w:val="22"/>
              </w:rPr>
            </w:pPr>
            <w:r w:rsidRPr="000A034C">
              <w:rPr>
                <w:rFonts w:ascii="Tahoma" w:eastAsia="Tahoma" w:hAnsi="Tahoma" w:cs="Tahoma"/>
                <w:b/>
                <w:bCs/>
                <w:color w:val="000000"/>
                <w:sz w:val="22"/>
                <w:szCs w:val="22"/>
              </w:rPr>
              <w:t>Contrato No:</w:t>
            </w:r>
          </w:p>
          <w:p w14:paraId="163A2BF7" w14:textId="695632F7" w:rsidR="008A64B6" w:rsidRPr="000A034C" w:rsidRDefault="00DF4A17" w:rsidP="00BC4708">
            <w:pPr>
              <w:rPr>
                <w:rFonts w:ascii="Tahoma" w:hAnsi="Tahoma" w:cs="Tahoma"/>
                <w:sz w:val="22"/>
                <w:szCs w:val="22"/>
              </w:rPr>
            </w:pPr>
            <w:r w:rsidRPr="000A034C">
              <w:rPr>
                <w:rFonts w:ascii="Tahoma" w:hAnsi="Tahoma" w:cs="Tahoma"/>
                <w:sz w:val="22"/>
                <w:szCs w:val="22"/>
              </w:rPr>
              <w:t>EPC-CI-</w:t>
            </w:r>
            <w:proofErr w:type="spellStart"/>
            <w:r w:rsidR="00A6436D" w:rsidRPr="000A034C">
              <w:rPr>
                <w:rFonts w:ascii="Tahoma" w:hAnsi="Tahoma" w:cs="Tahoma"/>
                <w:sz w:val="22"/>
                <w:szCs w:val="22"/>
              </w:rPr>
              <w:t>xxxxx</w:t>
            </w:r>
            <w:proofErr w:type="spellEnd"/>
          </w:p>
        </w:tc>
        <w:tc>
          <w:tcPr>
            <w:tcW w:w="4260" w:type="dxa"/>
            <w:gridSpan w:val="3"/>
            <w:vAlign w:val="center"/>
          </w:tcPr>
          <w:p w14:paraId="50B5671A" w14:textId="77777777" w:rsidR="008A64B6" w:rsidRPr="000A034C" w:rsidRDefault="008A64B6" w:rsidP="00BC4708">
            <w:pPr>
              <w:rPr>
                <w:rFonts w:ascii="Tahoma" w:eastAsia="Tahoma" w:hAnsi="Tahoma" w:cs="Tahoma"/>
                <w:b/>
                <w:bCs/>
                <w:color w:val="000000"/>
                <w:sz w:val="22"/>
                <w:szCs w:val="22"/>
              </w:rPr>
            </w:pPr>
            <w:r w:rsidRPr="000A034C">
              <w:rPr>
                <w:rFonts w:ascii="Tahoma" w:eastAsia="Tahoma" w:hAnsi="Tahoma" w:cs="Tahoma"/>
                <w:b/>
                <w:bCs/>
                <w:color w:val="000000"/>
                <w:sz w:val="22"/>
                <w:szCs w:val="22"/>
              </w:rPr>
              <w:t>Contrato Derivado No:</w:t>
            </w:r>
          </w:p>
          <w:p w14:paraId="5A4133C3" w14:textId="3ED8219F" w:rsidR="008A64B6" w:rsidRPr="000A034C" w:rsidRDefault="00A6436D" w:rsidP="00BC4708">
            <w:pPr>
              <w:rPr>
                <w:rFonts w:ascii="Tahoma" w:hAnsi="Tahoma" w:cs="Tahoma"/>
                <w:sz w:val="22"/>
                <w:szCs w:val="22"/>
              </w:rPr>
            </w:pPr>
            <w:r w:rsidRPr="000A034C">
              <w:rPr>
                <w:rFonts w:ascii="Tahoma" w:hAnsi="Tahoma" w:cs="Tahoma"/>
                <w:sz w:val="22"/>
                <w:szCs w:val="22"/>
              </w:rPr>
              <w:t>xxxxxxx</w:t>
            </w:r>
            <w:r w:rsidR="003C3961" w:rsidRPr="000A034C">
              <w:rPr>
                <w:rFonts w:ascii="Tahoma" w:hAnsi="Tahoma" w:cs="Tahoma"/>
                <w:sz w:val="22"/>
                <w:szCs w:val="22"/>
              </w:rPr>
              <w:t>-2021</w:t>
            </w:r>
          </w:p>
        </w:tc>
      </w:tr>
      <w:tr w:rsidR="008A64B6" w:rsidRPr="000A034C" w14:paraId="51FF775F" w14:textId="77777777" w:rsidTr="00BC4708">
        <w:tc>
          <w:tcPr>
            <w:tcW w:w="8078" w:type="dxa"/>
            <w:gridSpan w:val="6"/>
            <w:vAlign w:val="center"/>
          </w:tcPr>
          <w:p w14:paraId="72B983BA" w14:textId="469A9C06" w:rsidR="008A64B6" w:rsidRPr="000A034C" w:rsidRDefault="008A64B6" w:rsidP="00BC4708">
            <w:pPr>
              <w:rPr>
                <w:rFonts w:ascii="Tahoma" w:eastAsia="Tahoma" w:hAnsi="Tahoma" w:cs="Tahoma"/>
                <w:color w:val="000000"/>
                <w:sz w:val="22"/>
                <w:szCs w:val="22"/>
              </w:rPr>
            </w:pPr>
            <w:r w:rsidRPr="000A034C">
              <w:rPr>
                <w:rFonts w:ascii="Tahoma" w:eastAsia="Tahoma" w:hAnsi="Tahoma" w:cs="Tahoma"/>
                <w:b/>
                <w:bCs/>
                <w:color w:val="000000"/>
                <w:sz w:val="22"/>
                <w:szCs w:val="22"/>
              </w:rPr>
              <w:t>Objeto</w:t>
            </w:r>
            <w:r w:rsidRPr="000A034C">
              <w:rPr>
                <w:rFonts w:ascii="Tahoma" w:eastAsia="Tahoma" w:hAnsi="Tahoma" w:cs="Tahoma"/>
                <w:color w:val="000000"/>
                <w:sz w:val="22"/>
                <w:szCs w:val="22"/>
              </w:rPr>
              <w:t>:</w:t>
            </w:r>
            <w:r w:rsidR="00813610" w:rsidRPr="000A034C">
              <w:rPr>
                <w:rFonts w:ascii="Tahoma" w:eastAsia="Tahoma" w:hAnsi="Tahoma" w:cs="Tahoma"/>
                <w:color w:val="000000"/>
                <w:sz w:val="22"/>
                <w:szCs w:val="22"/>
              </w:rPr>
              <w:t xml:space="preserve"> </w:t>
            </w:r>
            <w:r w:rsidR="003012A4" w:rsidRPr="000A034C">
              <w:rPr>
                <w:rFonts w:ascii="Tahoma" w:hAnsi="Tahoma" w:cs="Tahoma"/>
                <w:sz w:val="22"/>
                <w:szCs w:val="22"/>
              </w:rPr>
              <w:t xml:space="preserve">Socialización Plan Maestro Alcantarillado y Acueducto </w:t>
            </w:r>
            <w:proofErr w:type="spellStart"/>
            <w:r w:rsidR="00A6436D" w:rsidRPr="000A034C">
              <w:rPr>
                <w:rFonts w:ascii="Tahoma" w:hAnsi="Tahoma" w:cs="Tahoma"/>
                <w:sz w:val="22"/>
                <w:szCs w:val="22"/>
              </w:rPr>
              <w:t>xxxxxx</w:t>
            </w:r>
            <w:proofErr w:type="spellEnd"/>
            <w:r w:rsidR="003012A4" w:rsidRPr="000A034C">
              <w:rPr>
                <w:rFonts w:ascii="Tahoma" w:hAnsi="Tahoma" w:cs="Tahoma"/>
                <w:sz w:val="22"/>
                <w:szCs w:val="22"/>
              </w:rPr>
              <w:t xml:space="preserve"> </w:t>
            </w:r>
          </w:p>
        </w:tc>
      </w:tr>
      <w:tr w:rsidR="008A64B6" w:rsidRPr="000A034C" w14:paraId="3AD028FB" w14:textId="77777777" w:rsidTr="00BC4708">
        <w:tc>
          <w:tcPr>
            <w:tcW w:w="2830" w:type="dxa"/>
            <w:vAlign w:val="center"/>
          </w:tcPr>
          <w:p w14:paraId="50935AA4" w14:textId="5D727663" w:rsidR="008A64B6" w:rsidRPr="000A034C" w:rsidRDefault="008A64B6" w:rsidP="00BC4708">
            <w:pPr>
              <w:rPr>
                <w:rFonts w:ascii="Tahoma" w:hAnsi="Tahoma" w:cs="Tahoma"/>
                <w:b/>
                <w:bCs/>
                <w:sz w:val="22"/>
                <w:szCs w:val="22"/>
              </w:rPr>
            </w:pPr>
            <w:r w:rsidRPr="000A034C">
              <w:rPr>
                <w:rFonts w:ascii="Tahoma" w:hAnsi="Tahoma" w:cs="Tahoma"/>
                <w:b/>
                <w:bCs/>
                <w:sz w:val="22"/>
                <w:szCs w:val="22"/>
              </w:rPr>
              <w:t>Profesional social de EPC:</w:t>
            </w:r>
          </w:p>
        </w:tc>
        <w:tc>
          <w:tcPr>
            <w:tcW w:w="5248" w:type="dxa"/>
            <w:gridSpan w:val="5"/>
            <w:vAlign w:val="center"/>
          </w:tcPr>
          <w:p w14:paraId="40092B55" w14:textId="34605F0F" w:rsidR="008A64B6" w:rsidRPr="000A034C" w:rsidRDefault="008A64B6" w:rsidP="00BC4708">
            <w:pPr>
              <w:rPr>
                <w:rFonts w:ascii="Tahoma" w:hAnsi="Tahoma" w:cs="Tahoma"/>
                <w:sz w:val="22"/>
                <w:szCs w:val="22"/>
              </w:rPr>
            </w:pPr>
          </w:p>
        </w:tc>
      </w:tr>
      <w:tr w:rsidR="008A64B6" w:rsidRPr="000A034C" w14:paraId="561E2D30" w14:textId="77777777" w:rsidTr="00BC4708">
        <w:tc>
          <w:tcPr>
            <w:tcW w:w="3681" w:type="dxa"/>
            <w:gridSpan w:val="2"/>
            <w:vAlign w:val="center"/>
          </w:tcPr>
          <w:p w14:paraId="5EC0FB80" w14:textId="77777777" w:rsidR="008A64B6" w:rsidRPr="000A034C" w:rsidRDefault="008A64B6" w:rsidP="00BC4708">
            <w:pPr>
              <w:rPr>
                <w:rFonts w:ascii="Tahoma" w:hAnsi="Tahoma" w:cs="Tahoma"/>
                <w:b/>
                <w:bCs/>
                <w:sz w:val="22"/>
                <w:szCs w:val="22"/>
              </w:rPr>
            </w:pPr>
            <w:r w:rsidRPr="000A034C">
              <w:rPr>
                <w:rFonts w:ascii="Tahoma" w:hAnsi="Tahoma" w:cs="Tahoma"/>
                <w:b/>
                <w:bCs/>
                <w:sz w:val="22"/>
                <w:szCs w:val="22"/>
              </w:rPr>
              <w:t>Fecha de Presentación del informe:</w:t>
            </w:r>
          </w:p>
        </w:tc>
        <w:tc>
          <w:tcPr>
            <w:tcW w:w="2268" w:type="dxa"/>
            <w:gridSpan w:val="3"/>
            <w:vAlign w:val="center"/>
          </w:tcPr>
          <w:p w14:paraId="2C7D40EE" w14:textId="6D3E6AD1" w:rsidR="008A64B6" w:rsidRPr="000A034C" w:rsidRDefault="00A6436D" w:rsidP="00BC4708">
            <w:pPr>
              <w:rPr>
                <w:rFonts w:ascii="Tahoma" w:hAnsi="Tahoma" w:cs="Tahoma"/>
                <w:sz w:val="22"/>
                <w:szCs w:val="22"/>
              </w:rPr>
            </w:pPr>
            <w:proofErr w:type="spellStart"/>
            <w:r w:rsidRPr="000A034C">
              <w:rPr>
                <w:rFonts w:ascii="Tahoma" w:hAnsi="Tahoma" w:cs="Tahoma"/>
                <w:sz w:val="22"/>
                <w:szCs w:val="22"/>
              </w:rPr>
              <w:t>xxxx</w:t>
            </w:r>
            <w:proofErr w:type="spellEnd"/>
          </w:p>
        </w:tc>
        <w:tc>
          <w:tcPr>
            <w:tcW w:w="2129" w:type="dxa"/>
            <w:vAlign w:val="center"/>
          </w:tcPr>
          <w:p w14:paraId="5C30C5B9" w14:textId="77777777" w:rsidR="008A64B6" w:rsidRPr="000A034C" w:rsidRDefault="008A64B6" w:rsidP="00BC4708">
            <w:pPr>
              <w:rPr>
                <w:rFonts w:ascii="Tahoma" w:hAnsi="Tahoma" w:cs="Tahoma"/>
                <w:sz w:val="22"/>
                <w:szCs w:val="22"/>
              </w:rPr>
            </w:pPr>
          </w:p>
        </w:tc>
      </w:tr>
      <w:tr w:rsidR="008A64B6" w:rsidRPr="000A034C" w14:paraId="5F973383" w14:textId="77777777" w:rsidTr="00BC4708">
        <w:tc>
          <w:tcPr>
            <w:tcW w:w="2830" w:type="dxa"/>
            <w:vAlign w:val="center"/>
          </w:tcPr>
          <w:p w14:paraId="5EB86240" w14:textId="77777777" w:rsidR="008A64B6" w:rsidRPr="000A034C" w:rsidRDefault="008A64B6" w:rsidP="00BC4708">
            <w:pPr>
              <w:rPr>
                <w:rFonts w:ascii="Tahoma" w:hAnsi="Tahoma" w:cs="Tahoma"/>
                <w:sz w:val="22"/>
                <w:szCs w:val="22"/>
              </w:rPr>
            </w:pPr>
          </w:p>
        </w:tc>
        <w:tc>
          <w:tcPr>
            <w:tcW w:w="2552" w:type="dxa"/>
            <w:gridSpan w:val="3"/>
            <w:vAlign w:val="center"/>
          </w:tcPr>
          <w:p w14:paraId="629E2CF4" w14:textId="77777777" w:rsidR="008A64B6" w:rsidRPr="000A034C" w:rsidRDefault="008A64B6" w:rsidP="00BC4708">
            <w:pPr>
              <w:rPr>
                <w:rFonts w:ascii="Tahoma" w:hAnsi="Tahoma" w:cs="Tahoma"/>
                <w:sz w:val="22"/>
                <w:szCs w:val="22"/>
              </w:rPr>
            </w:pPr>
          </w:p>
        </w:tc>
        <w:tc>
          <w:tcPr>
            <w:tcW w:w="2696" w:type="dxa"/>
            <w:gridSpan w:val="2"/>
            <w:vAlign w:val="center"/>
          </w:tcPr>
          <w:p w14:paraId="692F8892" w14:textId="77777777" w:rsidR="008A64B6" w:rsidRPr="000A034C" w:rsidRDefault="008A64B6" w:rsidP="00BC4708">
            <w:pPr>
              <w:rPr>
                <w:rFonts w:ascii="Tahoma" w:hAnsi="Tahoma" w:cs="Tahoma"/>
                <w:sz w:val="22"/>
                <w:szCs w:val="22"/>
              </w:rPr>
            </w:pPr>
          </w:p>
        </w:tc>
      </w:tr>
    </w:tbl>
    <w:p w14:paraId="46A006B3" w14:textId="6C4B4C4C" w:rsidR="008A64B6" w:rsidRPr="000A034C" w:rsidRDefault="00BC4708" w:rsidP="008A64B6">
      <w:pPr>
        <w:rPr>
          <w:rFonts w:ascii="Tahoma" w:hAnsi="Tahoma" w:cs="Tahoma"/>
          <w:sz w:val="22"/>
          <w:szCs w:val="22"/>
        </w:rPr>
      </w:pPr>
      <w:r w:rsidRPr="000A034C">
        <w:rPr>
          <w:rFonts w:ascii="Tahoma" w:hAnsi="Tahoma" w:cs="Tahoma"/>
          <w:sz w:val="22"/>
          <w:szCs w:val="22"/>
        </w:rPr>
        <w:br w:type="textWrapping" w:clear="all"/>
      </w:r>
    </w:p>
    <w:p w14:paraId="042DE044" w14:textId="77777777" w:rsidR="008A64B6" w:rsidRPr="000A034C" w:rsidRDefault="008A64B6" w:rsidP="008A64B6">
      <w:pPr>
        <w:rPr>
          <w:rFonts w:ascii="Tahoma" w:hAnsi="Tahoma" w:cs="Tahoma"/>
          <w:sz w:val="22"/>
          <w:szCs w:val="22"/>
        </w:rPr>
      </w:pPr>
    </w:p>
    <w:p w14:paraId="09C0E2BA" w14:textId="091DA3E7" w:rsidR="00813610" w:rsidRPr="000A034C" w:rsidRDefault="00813610" w:rsidP="00813610">
      <w:pPr>
        <w:jc w:val="center"/>
        <w:rPr>
          <w:rFonts w:ascii="Tahoma" w:hAnsi="Tahoma" w:cs="Tahoma"/>
          <w:b/>
          <w:bCs/>
          <w:sz w:val="22"/>
          <w:szCs w:val="22"/>
        </w:rPr>
      </w:pPr>
      <w:r w:rsidRPr="000A034C">
        <w:rPr>
          <w:rFonts w:ascii="Tahoma" w:hAnsi="Tahoma" w:cs="Tahoma"/>
          <w:b/>
          <w:bCs/>
          <w:sz w:val="22"/>
          <w:szCs w:val="22"/>
        </w:rPr>
        <w:t>OBJETIVOS</w:t>
      </w:r>
    </w:p>
    <w:p w14:paraId="2D67C5D5" w14:textId="77777777" w:rsidR="00813610" w:rsidRPr="000A034C" w:rsidRDefault="00813610" w:rsidP="00813610">
      <w:pPr>
        <w:rPr>
          <w:rFonts w:ascii="Tahoma" w:hAnsi="Tahoma" w:cs="Tahoma"/>
          <w:sz w:val="22"/>
          <w:szCs w:val="22"/>
        </w:rPr>
      </w:pPr>
    </w:p>
    <w:p w14:paraId="6F013F02" w14:textId="241C3DBE" w:rsidR="008A64B6" w:rsidRPr="000A034C" w:rsidRDefault="008A64B6" w:rsidP="008A64B6">
      <w:pPr>
        <w:rPr>
          <w:rFonts w:ascii="Tahoma" w:hAnsi="Tahoma" w:cs="Tahoma"/>
          <w:b/>
          <w:bCs/>
          <w:sz w:val="22"/>
          <w:szCs w:val="22"/>
        </w:rPr>
      </w:pPr>
      <w:r w:rsidRPr="000A034C">
        <w:rPr>
          <w:rFonts w:ascii="Tahoma" w:hAnsi="Tahoma" w:cs="Tahoma"/>
          <w:b/>
          <w:bCs/>
          <w:sz w:val="22"/>
          <w:szCs w:val="22"/>
        </w:rPr>
        <w:t xml:space="preserve">Objetivo general: </w:t>
      </w:r>
    </w:p>
    <w:p w14:paraId="4F86767E" w14:textId="77777777" w:rsidR="008A64B6" w:rsidRPr="000A034C" w:rsidRDefault="008A64B6" w:rsidP="008A64B6">
      <w:pPr>
        <w:rPr>
          <w:rFonts w:ascii="Tahoma" w:hAnsi="Tahoma" w:cs="Tahoma"/>
          <w:sz w:val="22"/>
          <w:szCs w:val="22"/>
        </w:rPr>
      </w:pPr>
    </w:p>
    <w:p w14:paraId="1DDB134F" w14:textId="77777777" w:rsidR="008A64B6" w:rsidRPr="000A034C" w:rsidRDefault="008A64B6" w:rsidP="003012A4">
      <w:pPr>
        <w:jc w:val="both"/>
        <w:rPr>
          <w:rFonts w:ascii="Tahoma" w:hAnsi="Tahoma" w:cs="Tahoma"/>
          <w:sz w:val="22"/>
          <w:szCs w:val="22"/>
        </w:rPr>
      </w:pPr>
      <w:r w:rsidRPr="000A034C">
        <w:rPr>
          <w:rFonts w:ascii="Tahoma" w:hAnsi="Tahoma" w:cs="Tahoma"/>
          <w:sz w:val="22"/>
          <w:szCs w:val="22"/>
        </w:rPr>
        <w:t xml:space="preserve">Realizar acompañamiento social a los proyectos de agua potable y saneamiento básico en su etapa de formulación, para identificar y proponer estrategias que mitiguen los posibles impactos sociales cuando los proyectos se encuentren en etapa de ejecución. </w:t>
      </w:r>
    </w:p>
    <w:p w14:paraId="6E374A03" w14:textId="77777777" w:rsidR="008A64B6" w:rsidRPr="000A034C" w:rsidRDefault="008A64B6" w:rsidP="008A64B6">
      <w:pPr>
        <w:rPr>
          <w:rFonts w:ascii="Tahoma" w:hAnsi="Tahoma" w:cs="Tahoma"/>
          <w:sz w:val="22"/>
          <w:szCs w:val="22"/>
        </w:rPr>
      </w:pPr>
    </w:p>
    <w:p w14:paraId="7E5AA3F9" w14:textId="77777777" w:rsidR="008A64B6" w:rsidRPr="000A034C" w:rsidRDefault="008A64B6" w:rsidP="008A64B6">
      <w:pPr>
        <w:rPr>
          <w:rFonts w:ascii="Tahoma" w:hAnsi="Tahoma" w:cs="Tahoma"/>
          <w:sz w:val="22"/>
          <w:szCs w:val="22"/>
        </w:rPr>
      </w:pPr>
    </w:p>
    <w:p w14:paraId="7880809B" w14:textId="77777777" w:rsidR="008A64B6" w:rsidRPr="000A034C" w:rsidRDefault="008A64B6" w:rsidP="008A64B6">
      <w:pPr>
        <w:rPr>
          <w:rFonts w:ascii="Tahoma" w:hAnsi="Tahoma" w:cs="Tahoma"/>
          <w:b/>
          <w:bCs/>
          <w:sz w:val="22"/>
          <w:szCs w:val="22"/>
        </w:rPr>
      </w:pPr>
      <w:r w:rsidRPr="000A034C">
        <w:rPr>
          <w:rFonts w:ascii="Tahoma" w:hAnsi="Tahoma" w:cs="Tahoma"/>
          <w:b/>
          <w:bCs/>
          <w:sz w:val="22"/>
          <w:szCs w:val="22"/>
        </w:rPr>
        <w:t xml:space="preserve"> Objetivos Específicos </w:t>
      </w:r>
    </w:p>
    <w:p w14:paraId="0C17D7E7" w14:textId="77777777" w:rsidR="003012A4" w:rsidRPr="000A034C" w:rsidRDefault="003012A4" w:rsidP="008A64B6">
      <w:pPr>
        <w:rPr>
          <w:rFonts w:ascii="Tahoma" w:hAnsi="Tahoma" w:cs="Tahoma"/>
          <w:b/>
          <w:bCs/>
          <w:sz w:val="22"/>
          <w:szCs w:val="22"/>
        </w:rPr>
      </w:pPr>
    </w:p>
    <w:p w14:paraId="082FB1AB" w14:textId="33D27C3A" w:rsidR="003012A4" w:rsidRPr="000A034C" w:rsidRDefault="003012A4" w:rsidP="003012A4">
      <w:pPr>
        <w:pStyle w:val="Prrafodelista"/>
        <w:numPr>
          <w:ilvl w:val="0"/>
          <w:numId w:val="30"/>
        </w:numPr>
        <w:jc w:val="both"/>
        <w:rPr>
          <w:rFonts w:ascii="Tahoma" w:hAnsi="Tahoma" w:cs="Tahoma"/>
          <w:sz w:val="22"/>
          <w:szCs w:val="22"/>
          <w:lang w:val="es-CO"/>
        </w:rPr>
      </w:pPr>
      <w:r w:rsidRPr="000A034C">
        <w:rPr>
          <w:rFonts w:ascii="Tahoma" w:hAnsi="Tahoma" w:cs="Tahoma"/>
          <w:sz w:val="22"/>
          <w:szCs w:val="22"/>
          <w:lang w:val="es-CO"/>
        </w:rPr>
        <w:t>Caracterizar el contexto social y comunitario de las zonas de influencia de los proyectos, mediante el levantamiento de información primaria y secundaria, para identificar actores clave, dinámicas sociales y posibles tensiones o conflictos.</w:t>
      </w:r>
    </w:p>
    <w:p w14:paraId="28BFAE3C" w14:textId="6BF5D428" w:rsidR="003012A4" w:rsidRPr="000A034C" w:rsidRDefault="003012A4" w:rsidP="003012A4">
      <w:pPr>
        <w:pStyle w:val="Prrafodelista"/>
        <w:numPr>
          <w:ilvl w:val="0"/>
          <w:numId w:val="30"/>
        </w:numPr>
        <w:jc w:val="both"/>
        <w:rPr>
          <w:rFonts w:ascii="Tahoma" w:hAnsi="Tahoma" w:cs="Tahoma"/>
          <w:sz w:val="22"/>
          <w:szCs w:val="22"/>
          <w:lang w:val="es-CO"/>
        </w:rPr>
      </w:pPr>
      <w:r w:rsidRPr="000A034C">
        <w:rPr>
          <w:rFonts w:ascii="Tahoma" w:hAnsi="Tahoma" w:cs="Tahoma"/>
          <w:sz w:val="22"/>
          <w:szCs w:val="22"/>
          <w:lang w:val="es-CO"/>
        </w:rPr>
        <w:t>Identificar percepciones, expectativas y preocupaciones de la comunidad frente al proyecto, a través de espacios participativos y mecanismos de consulta, que permitan anticipar resistencias y fortalecer la apropiación del proyecto.</w:t>
      </w:r>
    </w:p>
    <w:p w14:paraId="5C8C07B7" w14:textId="172CAF7E" w:rsidR="003012A4" w:rsidRPr="000A034C" w:rsidRDefault="003012A4" w:rsidP="003012A4">
      <w:pPr>
        <w:pStyle w:val="Prrafodelista"/>
        <w:numPr>
          <w:ilvl w:val="0"/>
          <w:numId w:val="30"/>
        </w:numPr>
        <w:jc w:val="both"/>
        <w:rPr>
          <w:rFonts w:ascii="Tahoma" w:hAnsi="Tahoma" w:cs="Tahoma"/>
          <w:sz w:val="22"/>
          <w:szCs w:val="22"/>
          <w:lang w:val="es-CO"/>
        </w:rPr>
      </w:pPr>
      <w:r w:rsidRPr="000A034C">
        <w:rPr>
          <w:rFonts w:ascii="Tahoma" w:hAnsi="Tahoma" w:cs="Tahoma"/>
          <w:sz w:val="22"/>
          <w:szCs w:val="22"/>
          <w:lang w:val="es-CO"/>
        </w:rPr>
        <w:t xml:space="preserve">Diseñar e implementar estrategias de gestión social preventiva, orientadas a mitigar impactos negativos y a promover la </w:t>
      </w:r>
      <w:r w:rsidR="00066573" w:rsidRPr="000A034C">
        <w:rPr>
          <w:rFonts w:ascii="Tahoma" w:hAnsi="Tahoma" w:cs="Tahoma"/>
          <w:sz w:val="22"/>
          <w:szCs w:val="22"/>
          <w:lang w:val="es-CO"/>
        </w:rPr>
        <w:t>participación</w:t>
      </w:r>
      <w:r w:rsidRPr="000A034C">
        <w:rPr>
          <w:rFonts w:ascii="Tahoma" w:hAnsi="Tahoma" w:cs="Tahoma"/>
          <w:sz w:val="22"/>
          <w:szCs w:val="22"/>
          <w:lang w:val="es-CO"/>
        </w:rPr>
        <w:t xml:space="preserve"> de la comunidad durante la etapa de ejecución del proyecto.</w:t>
      </w:r>
    </w:p>
    <w:p w14:paraId="149A2354" w14:textId="77777777" w:rsidR="008A64B6" w:rsidRPr="000A034C" w:rsidRDefault="008A64B6" w:rsidP="008A64B6">
      <w:pPr>
        <w:rPr>
          <w:rFonts w:ascii="Tahoma" w:hAnsi="Tahoma" w:cs="Tahoma"/>
          <w:sz w:val="22"/>
          <w:szCs w:val="22"/>
        </w:rPr>
      </w:pPr>
      <w:r w:rsidRPr="000A034C">
        <w:rPr>
          <w:rFonts w:ascii="Tahoma" w:hAnsi="Tahoma" w:cs="Tahoma"/>
          <w:sz w:val="22"/>
          <w:szCs w:val="22"/>
        </w:rPr>
        <w:t xml:space="preserve"> </w:t>
      </w:r>
    </w:p>
    <w:p w14:paraId="01805EFB" w14:textId="77777777" w:rsidR="003012A4" w:rsidRPr="000A034C" w:rsidRDefault="003012A4" w:rsidP="008A64B6">
      <w:pPr>
        <w:rPr>
          <w:rFonts w:ascii="Tahoma" w:hAnsi="Tahoma" w:cs="Tahoma"/>
          <w:b/>
          <w:bCs/>
          <w:sz w:val="22"/>
          <w:szCs w:val="22"/>
        </w:rPr>
      </w:pPr>
    </w:p>
    <w:p w14:paraId="0A37DAAA" w14:textId="77777777" w:rsidR="003012A4" w:rsidRPr="000A034C" w:rsidRDefault="003012A4" w:rsidP="008A64B6">
      <w:pPr>
        <w:rPr>
          <w:rFonts w:ascii="Tahoma" w:hAnsi="Tahoma" w:cs="Tahoma"/>
          <w:b/>
          <w:bCs/>
          <w:sz w:val="22"/>
          <w:szCs w:val="22"/>
        </w:rPr>
      </w:pPr>
    </w:p>
    <w:p w14:paraId="0C302E3C" w14:textId="77777777" w:rsidR="003012A4" w:rsidRPr="000A034C" w:rsidRDefault="003012A4" w:rsidP="008A64B6">
      <w:pPr>
        <w:rPr>
          <w:rFonts w:ascii="Tahoma" w:hAnsi="Tahoma" w:cs="Tahoma"/>
          <w:b/>
          <w:bCs/>
          <w:sz w:val="22"/>
          <w:szCs w:val="22"/>
        </w:rPr>
      </w:pPr>
    </w:p>
    <w:p w14:paraId="368DDD57" w14:textId="77777777" w:rsidR="00813610" w:rsidRPr="000A034C" w:rsidRDefault="00813610" w:rsidP="00813610">
      <w:pPr>
        <w:jc w:val="center"/>
        <w:rPr>
          <w:rFonts w:ascii="Tahoma" w:hAnsi="Tahoma" w:cs="Tahoma"/>
          <w:b/>
          <w:bCs/>
          <w:sz w:val="22"/>
          <w:szCs w:val="22"/>
        </w:rPr>
      </w:pPr>
      <w:r w:rsidRPr="000A034C">
        <w:rPr>
          <w:rFonts w:ascii="Tahoma" w:hAnsi="Tahoma" w:cs="Tahoma"/>
          <w:b/>
          <w:bCs/>
          <w:sz w:val="22"/>
          <w:szCs w:val="22"/>
        </w:rPr>
        <w:t>CONVOCATORIA</w:t>
      </w:r>
    </w:p>
    <w:p w14:paraId="40471D23" w14:textId="77777777" w:rsidR="00813610" w:rsidRPr="000A034C" w:rsidRDefault="00813610" w:rsidP="00813610">
      <w:pPr>
        <w:jc w:val="both"/>
        <w:rPr>
          <w:rFonts w:ascii="Tahoma" w:hAnsi="Tahoma" w:cs="Tahoma"/>
          <w:b/>
          <w:bCs/>
          <w:sz w:val="22"/>
          <w:szCs w:val="22"/>
        </w:rPr>
      </w:pPr>
    </w:p>
    <w:p w14:paraId="7849FD51" w14:textId="6BA1EF3E" w:rsidR="008A64B6" w:rsidRPr="000A034C" w:rsidRDefault="00813610" w:rsidP="00813610">
      <w:pPr>
        <w:jc w:val="both"/>
        <w:rPr>
          <w:rFonts w:ascii="Tahoma" w:hAnsi="Tahoma" w:cs="Tahoma"/>
          <w:b/>
          <w:bCs/>
          <w:sz w:val="22"/>
          <w:szCs w:val="22"/>
        </w:rPr>
      </w:pPr>
      <w:r w:rsidRPr="000A034C">
        <w:rPr>
          <w:rFonts w:ascii="Tahoma" w:hAnsi="Tahoma" w:cs="Tahoma"/>
          <w:b/>
          <w:bCs/>
          <w:sz w:val="22"/>
          <w:szCs w:val="22"/>
        </w:rPr>
        <w:t>E</w:t>
      </w:r>
      <w:r w:rsidR="008A64B6" w:rsidRPr="000A034C">
        <w:rPr>
          <w:rFonts w:ascii="Tahoma" w:hAnsi="Tahoma" w:cs="Tahoma"/>
          <w:b/>
          <w:bCs/>
          <w:sz w:val="22"/>
          <w:szCs w:val="22"/>
        </w:rPr>
        <w:t>videncias de la convocatoria</w:t>
      </w:r>
    </w:p>
    <w:p w14:paraId="2E2087AF" w14:textId="77777777" w:rsidR="008A64B6" w:rsidRPr="000A034C" w:rsidRDefault="008A64B6" w:rsidP="008A64B6">
      <w:pPr>
        <w:rPr>
          <w:rFonts w:ascii="Tahoma" w:hAnsi="Tahoma" w:cs="Tahoma"/>
          <w:sz w:val="22"/>
          <w:szCs w:val="22"/>
        </w:rPr>
      </w:pPr>
    </w:p>
    <w:p w14:paraId="24FFCE4D" w14:textId="46BD68FB" w:rsidR="00813610" w:rsidRPr="000A034C" w:rsidRDefault="00813610" w:rsidP="008A64B6">
      <w:pPr>
        <w:rPr>
          <w:rFonts w:ascii="Tahoma" w:hAnsi="Tahoma" w:cs="Tahoma"/>
          <w:sz w:val="22"/>
          <w:szCs w:val="22"/>
        </w:rPr>
      </w:pPr>
      <w:r w:rsidRPr="000A034C">
        <w:rPr>
          <w:rFonts w:ascii="Tahoma" w:hAnsi="Tahoma" w:cs="Tahoma"/>
          <w:sz w:val="22"/>
          <w:szCs w:val="22"/>
        </w:rPr>
        <w:t xml:space="preserve">La convocatoria se </w:t>
      </w:r>
      <w:r w:rsidR="0072277B" w:rsidRPr="000A034C">
        <w:rPr>
          <w:rFonts w:ascii="Tahoma" w:hAnsi="Tahoma" w:cs="Tahoma"/>
          <w:sz w:val="22"/>
          <w:szCs w:val="22"/>
        </w:rPr>
        <w:t>llevó</w:t>
      </w:r>
      <w:r w:rsidRPr="000A034C">
        <w:rPr>
          <w:rFonts w:ascii="Tahoma" w:hAnsi="Tahoma" w:cs="Tahoma"/>
          <w:sz w:val="22"/>
          <w:szCs w:val="22"/>
        </w:rPr>
        <w:t xml:space="preserve"> a cabo a través de redes sociales</w:t>
      </w:r>
      <w:r w:rsidR="00F56533" w:rsidRPr="000A034C">
        <w:rPr>
          <w:rFonts w:ascii="Tahoma" w:hAnsi="Tahoma" w:cs="Tahoma"/>
          <w:sz w:val="22"/>
          <w:szCs w:val="22"/>
        </w:rPr>
        <w:t>.</w:t>
      </w:r>
    </w:p>
    <w:p w14:paraId="361C9F4C" w14:textId="77777777" w:rsidR="008A64B6" w:rsidRPr="000A034C" w:rsidRDefault="008A64B6" w:rsidP="008A64B6">
      <w:pPr>
        <w:rPr>
          <w:rFonts w:ascii="Tahoma" w:hAnsi="Tahoma" w:cs="Tahoma"/>
          <w:sz w:val="22"/>
          <w:szCs w:val="22"/>
        </w:rPr>
      </w:pPr>
    </w:p>
    <w:p w14:paraId="49CAB97A" w14:textId="1928F146" w:rsidR="008A64B6" w:rsidRPr="000A034C" w:rsidRDefault="0072277B" w:rsidP="008A64B6">
      <w:pPr>
        <w:rPr>
          <w:rFonts w:ascii="Tahoma" w:hAnsi="Tahoma" w:cs="Tahoma"/>
          <w:sz w:val="22"/>
          <w:szCs w:val="22"/>
        </w:rPr>
      </w:pPr>
      <w:r w:rsidRPr="000A034C">
        <w:rPr>
          <w:rFonts w:ascii="Tahoma" w:hAnsi="Tahoma" w:cs="Tahoma"/>
          <w:sz w:val="22"/>
          <w:szCs w:val="22"/>
        </w:rPr>
        <w:t>FICHA O EVIDENCIAS DE LA CONVOCATORIA</w:t>
      </w:r>
    </w:p>
    <w:p w14:paraId="49880848" w14:textId="77777777" w:rsidR="008A64B6" w:rsidRPr="000A034C" w:rsidRDefault="008A64B6" w:rsidP="008A64B6">
      <w:pPr>
        <w:rPr>
          <w:rFonts w:ascii="Tahoma" w:hAnsi="Tahoma" w:cs="Tahoma"/>
          <w:sz w:val="22"/>
          <w:szCs w:val="22"/>
        </w:rPr>
      </w:pPr>
    </w:p>
    <w:p w14:paraId="02B295BD" w14:textId="77777777" w:rsidR="008A64B6" w:rsidRPr="000A034C" w:rsidRDefault="008A64B6" w:rsidP="008A64B6">
      <w:pPr>
        <w:rPr>
          <w:rFonts w:ascii="Tahoma" w:hAnsi="Tahoma" w:cs="Tahoma"/>
          <w:b/>
          <w:bCs/>
          <w:sz w:val="22"/>
          <w:szCs w:val="22"/>
        </w:rPr>
      </w:pPr>
      <w:r w:rsidRPr="000A034C">
        <w:rPr>
          <w:rFonts w:ascii="Tahoma" w:hAnsi="Tahoma" w:cs="Tahoma"/>
          <w:b/>
          <w:bCs/>
          <w:sz w:val="22"/>
          <w:szCs w:val="22"/>
        </w:rPr>
        <w:t xml:space="preserve">Socialización del proyecto con la comunidad  </w:t>
      </w:r>
    </w:p>
    <w:p w14:paraId="2FF0DA2D" w14:textId="77777777" w:rsidR="008A64B6" w:rsidRPr="000A034C" w:rsidRDefault="008A64B6" w:rsidP="008A64B6">
      <w:pPr>
        <w:rPr>
          <w:rFonts w:ascii="Tahoma" w:hAnsi="Tahoma" w:cs="Tahoma"/>
          <w:sz w:val="22"/>
          <w:szCs w:val="22"/>
        </w:rPr>
      </w:pPr>
    </w:p>
    <w:p w14:paraId="72A77DF0" w14:textId="77777777" w:rsidR="008A64B6" w:rsidRPr="000A034C" w:rsidRDefault="008A64B6" w:rsidP="008A64B6">
      <w:pPr>
        <w:rPr>
          <w:rFonts w:ascii="Tahoma" w:hAnsi="Tahoma" w:cs="Tahoma"/>
          <w:sz w:val="22"/>
          <w:szCs w:val="22"/>
        </w:rPr>
      </w:pPr>
    </w:p>
    <w:tbl>
      <w:tblPr>
        <w:tblStyle w:val="Tablaconcuadrcula"/>
        <w:tblW w:w="8140" w:type="dxa"/>
        <w:tblInd w:w="360" w:type="dxa"/>
        <w:tblLook w:val="04A0" w:firstRow="1" w:lastRow="0" w:firstColumn="1" w:lastColumn="0" w:noHBand="0" w:noVBand="1"/>
      </w:tblPr>
      <w:tblGrid>
        <w:gridCol w:w="1822"/>
        <w:gridCol w:w="932"/>
        <w:gridCol w:w="1134"/>
        <w:gridCol w:w="4252"/>
      </w:tblGrid>
      <w:tr w:rsidR="008A64B6" w:rsidRPr="000A034C" w14:paraId="64F700F1" w14:textId="77777777" w:rsidTr="00B02595">
        <w:tc>
          <w:tcPr>
            <w:tcW w:w="3888" w:type="dxa"/>
            <w:gridSpan w:val="3"/>
          </w:tcPr>
          <w:p w14:paraId="18273680" w14:textId="77777777" w:rsidR="008A64B6" w:rsidRPr="000A034C" w:rsidRDefault="008A64B6" w:rsidP="008A64B6">
            <w:pPr>
              <w:rPr>
                <w:rFonts w:ascii="Tahoma" w:hAnsi="Tahoma" w:cs="Tahoma"/>
                <w:b/>
                <w:bCs/>
                <w:sz w:val="22"/>
                <w:szCs w:val="22"/>
              </w:rPr>
            </w:pPr>
            <w:r w:rsidRPr="000A034C">
              <w:rPr>
                <w:rFonts w:ascii="Tahoma" w:hAnsi="Tahoma" w:cs="Tahoma"/>
                <w:b/>
                <w:bCs/>
                <w:sz w:val="22"/>
                <w:szCs w:val="22"/>
              </w:rPr>
              <w:t>Fecha</w:t>
            </w:r>
          </w:p>
        </w:tc>
        <w:tc>
          <w:tcPr>
            <w:tcW w:w="4252" w:type="dxa"/>
          </w:tcPr>
          <w:p w14:paraId="336280E1" w14:textId="77777777" w:rsidR="008A64B6" w:rsidRPr="000A034C" w:rsidRDefault="008A64B6" w:rsidP="008A64B6">
            <w:pPr>
              <w:rPr>
                <w:rFonts w:ascii="Tahoma" w:hAnsi="Tahoma" w:cs="Tahoma"/>
                <w:b/>
                <w:bCs/>
                <w:sz w:val="22"/>
                <w:szCs w:val="22"/>
              </w:rPr>
            </w:pPr>
            <w:r w:rsidRPr="000A034C">
              <w:rPr>
                <w:rFonts w:ascii="Tahoma" w:hAnsi="Tahoma" w:cs="Tahoma"/>
                <w:b/>
                <w:bCs/>
                <w:sz w:val="22"/>
                <w:szCs w:val="22"/>
              </w:rPr>
              <w:t>Número de Asistentes</w:t>
            </w:r>
          </w:p>
        </w:tc>
      </w:tr>
      <w:tr w:rsidR="008A64B6" w:rsidRPr="000A034C" w14:paraId="658AA68D" w14:textId="77777777" w:rsidTr="00B02595">
        <w:tc>
          <w:tcPr>
            <w:tcW w:w="3888" w:type="dxa"/>
            <w:gridSpan w:val="3"/>
          </w:tcPr>
          <w:p w14:paraId="72EC0925" w14:textId="1702F1A5" w:rsidR="008A64B6" w:rsidRPr="000A034C" w:rsidRDefault="00A6436D" w:rsidP="008A64B6">
            <w:pPr>
              <w:rPr>
                <w:rFonts w:ascii="Tahoma" w:hAnsi="Tahoma" w:cs="Tahoma"/>
                <w:sz w:val="22"/>
                <w:szCs w:val="22"/>
              </w:rPr>
            </w:pPr>
            <w:proofErr w:type="spellStart"/>
            <w:r w:rsidRPr="000A034C">
              <w:rPr>
                <w:rFonts w:ascii="Tahoma" w:hAnsi="Tahoma" w:cs="Tahoma"/>
                <w:sz w:val="22"/>
                <w:szCs w:val="22"/>
              </w:rPr>
              <w:t>xxx</w:t>
            </w:r>
            <w:proofErr w:type="spellEnd"/>
          </w:p>
        </w:tc>
        <w:tc>
          <w:tcPr>
            <w:tcW w:w="4252" w:type="dxa"/>
          </w:tcPr>
          <w:p w14:paraId="6427CA59" w14:textId="1E2F7629" w:rsidR="008A64B6" w:rsidRPr="000A034C" w:rsidRDefault="0072277B" w:rsidP="008A64B6">
            <w:pPr>
              <w:rPr>
                <w:rFonts w:ascii="Tahoma" w:hAnsi="Tahoma" w:cs="Tahoma"/>
                <w:sz w:val="22"/>
                <w:szCs w:val="22"/>
              </w:rPr>
            </w:pPr>
            <w:r w:rsidRPr="000A034C">
              <w:rPr>
                <w:rFonts w:ascii="Tahoma" w:hAnsi="Tahoma" w:cs="Tahoma"/>
                <w:sz w:val="22"/>
                <w:szCs w:val="22"/>
              </w:rPr>
              <w:t>XXXX</w:t>
            </w:r>
            <w:r w:rsidR="003012A4" w:rsidRPr="000A034C">
              <w:rPr>
                <w:rFonts w:ascii="Tahoma" w:hAnsi="Tahoma" w:cs="Tahoma"/>
                <w:sz w:val="22"/>
                <w:szCs w:val="22"/>
              </w:rPr>
              <w:t xml:space="preserve"> asistentes. </w:t>
            </w:r>
          </w:p>
        </w:tc>
      </w:tr>
      <w:tr w:rsidR="008A64B6" w:rsidRPr="000A034C" w14:paraId="4DAA2CFC" w14:textId="77777777" w:rsidTr="00B02595">
        <w:tc>
          <w:tcPr>
            <w:tcW w:w="2754" w:type="dxa"/>
            <w:gridSpan w:val="2"/>
          </w:tcPr>
          <w:p w14:paraId="1324507C" w14:textId="77777777" w:rsidR="008A64B6" w:rsidRPr="000A034C" w:rsidRDefault="008A64B6" w:rsidP="008A64B6">
            <w:pPr>
              <w:rPr>
                <w:rFonts w:ascii="Tahoma" w:hAnsi="Tahoma" w:cs="Tahoma"/>
                <w:sz w:val="22"/>
                <w:szCs w:val="22"/>
              </w:rPr>
            </w:pPr>
            <w:r w:rsidRPr="000A034C">
              <w:rPr>
                <w:rFonts w:ascii="Tahoma" w:hAnsi="Tahoma" w:cs="Tahoma"/>
                <w:sz w:val="22"/>
                <w:szCs w:val="22"/>
              </w:rPr>
              <w:t>Desarrollo de la temática:</w:t>
            </w:r>
          </w:p>
          <w:p w14:paraId="73304FAE" w14:textId="77777777" w:rsidR="008A64B6" w:rsidRPr="000A034C" w:rsidRDefault="008A64B6" w:rsidP="008A64B6">
            <w:pPr>
              <w:rPr>
                <w:rFonts w:ascii="Tahoma" w:hAnsi="Tahoma" w:cs="Tahoma"/>
                <w:sz w:val="22"/>
                <w:szCs w:val="22"/>
              </w:rPr>
            </w:pPr>
            <w:r w:rsidRPr="000A034C">
              <w:rPr>
                <w:rFonts w:ascii="Tahoma" w:hAnsi="Tahoma" w:cs="Tahoma"/>
                <w:sz w:val="22"/>
                <w:szCs w:val="22"/>
              </w:rPr>
              <w:t xml:space="preserve"> </w:t>
            </w:r>
          </w:p>
        </w:tc>
        <w:tc>
          <w:tcPr>
            <w:tcW w:w="5386" w:type="dxa"/>
            <w:gridSpan w:val="2"/>
          </w:tcPr>
          <w:p w14:paraId="690BD0FE" w14:textId="77777777" w:rsidR="008A64B6" w:rsidRPr="000A034C" w:rsidRDefault="003012A4" w:rsidP="008A64B6">
            <w:pPr>
              <w:rPr>
                <w:rFonts w:ascii="Tahoma" w:hAnsi="Tahoma" w:cs="Tahoma"/>
                <w:sz w:val="22"/>
                <w:szCs w:val="22"/>
              </w:rPr>
            </w:pPr>
            <w:r w:rsidRPr="000A034C">
              <w:rPr>
                <w:rFonts w:ascii="Tahoma" w:hAnsi="Tahoma" w:cs="Tahoma"/>
                <w:sz w:val="22"/>
                <w:szCs w:val="22"/>
              </w:rPr>
              <w:t xml:space="preserve">- Bienvenida. </w:t>
            </w:r>
          </w:p>
          <w:p w14:paraId="5A7E3517" w14:textId="77777777" w:rsidR="003012A4" w:rsidRPr="000A034C" w:rsidRDefault="003012A4" w:rsidP="008A64B6">
            <w:pPr>
              <w:rPr>
                <w:rFonts w:ascii="Tahoma" w:hAnsi="Tahoma" w:cs="Tahoma"/>
                <w:sz w:val="22"/>
                <w:szCs w:val="22"/>
              </w:rPr>
            </w:pPr>
            <w:r w:rsidRPr="000A034C">
              <w:rPr>
                <w:rFonts w:ascii="Tahoma" w:hAnsi="Tahoma" w:cs="Tahoma"/>
                <w:sz w:val="22"/>
                <w:szCs w:val="22"/>
              </w:rPr>
              <w:t>- Presentación.</w:t>
            </w:r>
          </w:p>
          <w:p w14:paraId="1F6DAD9D" w14:textId="49C9740F" w:rsidR="003012A4" w:rsidRPr="000A034C" w:rsidRDefault="003012A4" w:rsidP="0072277B">
            <w:pPr>
              <w:rPr>
                <w:rFonts w:ascii="Tahoma" w:hAnsi="Tahoma" w:cs="Tahoma"/>
                <w:sz w:val="22"/>
                <w:szCs w:val="22"/>
              </w:rPr>
            </w:pPr>
            <w:r w:rsidRPr="000A034C">
              <w:rPr>
                <w:rFonts w:ascii="Tahoma" w:hAnsi="Tahoma" w:cs="Tahoma"/>
                <w:sz w:val="22"/>
                <w:szCs w:val="22"/>
              </w:rPr>
              <w:t xml:space="preserve">- </w:t>
            </w:r>
            <w:r w:rsidR="0072277B" w:rsidRPr="000A034C">
              <w:rPr>
                <w:rFonts w:ascii="Tahoma" w:hAnsi="Tahoma" w:cs="Tahoma"/>
                <w:sz w:val="22"/>
                <w:szCs w:val="22"/>
              </w:rPr>
              <w:t>XXXXXX</w:t>
            </w:r>
            <w:r w:rsidRPr="000A034C">
              <w:rPr>
                <w:rFonts w:ascii="Tahoma" w:hAnsi="Tahoma" w:cs="Tahoma"/>
                <w:sz w:val="22"/>
                <w:szCs w:val="22"/>
              </w:rPr>
              <w:t>.</w:t>
            </w:r>
          </w:p>
        </w:tc>
      </w:tr>
      <w:tr w:rsidR="008A64B6" w:rsidRPr="000A034C" w14:paraId="3D85FB1B" w14:textId="77777777" w:rsidTr="00B02595">
        <w:tc>
          <w:tcPr>
            <w:tcW w:w="1822" w:type="dxa"/>
          </w:tcPr>
          <w:p w14:paraId="148CAE4B" w14:textId="77777777" w:rsidR="008A64B6" w:rsidRPr="000A034C" w:rsidRDefault="008A64B6" w:rsidP="008A64B6">
            <w:pPr>
              <w:rPr>
                <w:rFonts w:ascii="Tahoma" w:hAnsi="Tahoma" w:cs="Tahoma"/>
                <w:sz w:val="22"/>
                <w:szCs w:val="22"/>
              </w:rPr>
            </w:pPr>
            <w:r w:rsidRPr="000A034C">
              <w:rPr>
                <w:rFonts w:ascii="Tahoma" w:hAnsi="Tahoma" w:cs="Tahoma"/>
                <w:sz w:val="22"/>
                <w:szCs w:val="22"/>
              </w:rPr>
              <w:t>Compromisos:</w:t>
            </w:r>
          </w:p>
          <w:p w14:paraId="7407388D" w14:textId="77777777" w:rsidR="008A64B6" w:rsidRPr="000A034C" w:rsidRDefault="008A64B6" w:rsidP="008A64B6">
            <w:pPr>
              <w:rPr>
                <w:rFonts w:ascii="Tahoma" w:hAnsi="Tahoma" w:cs="Tahoma"/>
                <w:sz w:val="22"/>
                <w:szCs w:val="22"/>
              </w:rPr>
            </w:pPr>
          </w:p>
        </w:tc>
        <w:tc>
          <w:tcPr>
            <w:tcW w:w="6318" w:type="dxa"/>
            <w:gridSpan w:val="3"/>
          </w:tcPr>
          <w:p w14:paraId="54117A19" w14:textId="1BE36D6B" w:rsidR="008A64B6" w:rsidRPr="000A034C" w:rsidRDefault="003012A4" w:rsidP="008A64B6">
            <w:pPr>
              <w:rPr>
                <w:rFonts w:ascii="Tahoma" w:hAnsi="Tahoma" w:cs="Tahoma"/>
                <w:sz w:val="22"/>
                <w:szCs w:val="22"/>
              </w:rPr>
            </w:pPr>
            <w:r w:rsidRPr="000A034C">
              <w:rPr>
                <w:rFonts w:ascii="Tahoma" w:hAnsi="Tahoma" w:cs="Tahoma"/>
                <w:sz w:val="22"/>
                <w:szCs w:val="22"/>
              </w:rPr>
              <w:t>N/A</w:t>
            </w:r>
          </w:p>
        </w:tc>
      </w:tr>
      <w:tr w:rsidR="008A64B6" w:rsidRPr="000A034C" w14:paraId="6FE7948D" w14:textId="77777777" w:rsidTr="00B02595">
        <w:tc>
          <w:tcPr>
            <w:tcW w:w="8140" w:type="dxa"/>
            <w:gridSpan w:val="4"/>
          </w:tcPr>
          <w:p w14:paraId="57FF1578" w14:textId="77777777" w:rsidR="008A64B6" w:rsidRPr="000A034C" w:rsidRDefault="008A64B6" w:rsidP="008A64B6">
            <w:pPr>
              <w:rPr>
                <w:rFonts w:ascii="Tahoma" w:hAnsi="Tahoma" w:cs="Tahoma"/>
                <w:sz w:val="22"/>
                <w:szCs w:val="22"/>
              </w:rPr>
            </w:pPr>
            <w:r w:rsidRPr="000A034C">
              <w:rPr>
                <w:rFonts w:ascii="Tahoma" w:hAnsi="Tahoma" w:cs="Tahoma"/>
                <w:sz w:val="22"/>
                <w:szCs w:val="22"/>
              </w:rPr>
              <w:t>Registro Fotográfico</w:t>
            </w:r>
          </w:p>
        </w:tc>
      </w:tr>
      <w:tr w:rsidR="008A64B6" w:rsidRPr="000A034C" w14:paraId="4763C513" w14:textId="77777777" w:rsidTr="00B02595">
        <w:tc>
          <w:tcPr>
            <w:tcW w:w="8140" w:type="dxa"/>
            <w:gridSpan w:val="4"/>
          </w:tcPr>
          <w:p w14:paraId="223ADE02" w14:textId="13E0719C" w:rsidR="008A64B6" w:rsidRPr="000A034C" w:rsidRDefault="003012A4" w:rsidP="008A64B6">
            <w:pPr>
              <w:rPr>
                <w:rFonts w:ascii="Tahoma" w:hAnsi="Tahoma" w:cs="Tahoma"/>
                <w:b/>
                <w:bCs/>
                <w:sz w:val="22"/>
                <w:szCs w:val="22"/>
              </w:rPr>
            </w:pPr>
            <w:r w:rsidRPr="000A034C">
              <w:rPr>
                <w:rFonts w:ascii="Tahoma" w:hAnsi="Tahoma" w:cs="Tahoma"/>
                <w:b/>
                <w:bCs/>
                <w:sz w:val="22"/>
                <w:szCs w:val="22"/>
              </w:rPr>
              <w:t xml:space="preserve">  </w:t>
            </w:r>
            <w:r w:rsidR="00E87829" w:rsidRPr="000A034C">
              <w:rPr>
                <w:rFonts w:ascii="Tahoma" w:hAnsi="Tahoma" w:cs="Tahoma"/>
                <w:b/>
                <w:bCs/>
                <w:sz w:val="22"/>
                <w:szCs w:val="22"/>
              </w:rPr>
              <w:t xml:space="preserve"> </w:t>
            </w:r>
            <w:r w:rsidR="00A6436D" w:rsidRPr="000A034C">
              <w:rPr>
                <w:rFonts w:ascii="Tahoma" w:hAnsi="Tahoma" w:cs="Tahoma"/>
                <w:b/>
                <w:bCs/>
                <w:noProof/>
                <w:sz w:val="22"/>
                <w:szCs w:val="22"/>
              </w:rPr>
              <w:t xml:space="preserve">   Evidencias fotografias socializaciones realizadas con      la comunidad.</w:t>
            </w:r>
          </w:p>
        </w:tc>
      </w:tr>
    </w:tbl>
    <w:p w14:paraId="598C3547" w14:textId="77777777" w:rsidR="008A64B6" w:rsidRPr="000A034C" w:rsidRDefault="008A64B6" w:rsidP="008A64B6">
      <w:pPr>
        <w:rPr>
          <w:rFonts w:ascii="Tahoma" w:hAnsi="Tahoma" w:cs="Tahoma"/>
          <w:b/>
          <w:bCs/>
          <w:sz w:val="22"/>
          <w:szCs w:val="22"/>
        </w:rPr>
      </w:pPr>
    </w:p>
    <w:p w14:paraId="1C63CC53" w14:textId="77777777" w:rsidR="00E87829" w:rsidRPr="000A034C" w:rsidRDefault="00E87829" w:rsidP="008A64B6">
      <w:pPr>
        <w:rPr>
          <w:rFonts w:ascii="Tahoma" w:hAnsi="Tahoma" w:cs="Tahoma"/>
          <w:b/>
          <w:bCs/>
          <w:sz w:val="22"/>
          <w:szCs w:val="22"/>
        </w:rPr>
      </w:pPr>
    </w:p>
    <w:p w14:paraId="72E4DAA7" w14:textId="1404EF7A" w:rsidR="008A64B6" w:rsidRPr="000A034C" w:rsidRDefault="008A64B6" w:rsidP="008A64B6">
      <w:pPr>
        <w:rPr>
          <w:rFonts w:ascii="Tahoma" w:hAnsi="Tahoma" w:cs="Tahoma"/>
          <w:b/>
          <w:bCs/>
          <w:sz w:val="22"/>
          <w:szCs w:val="22"/>
        </w:rPr>
      </w:pPr>
      <w:r w:rsidRPr="000A034C">
        <w:rPr>
          <w:rFonts w:ascii="Tahoma" w:hAnsi="Tahoma" w:cs="Tahoma"/>
          <w:b/>
          <w:bCs/>
          <w:sz w:val="22"/>
          <w:szCs w:val="22"/>
        </w:rPr>
        <w:t xml:space="preserve">Caracterización territorial: </w:t>
      </w:r>
    </w:p>
    <w:p w14:paraId="15442EBF" w14:textId="77777777" w:rsidR="008A64B6" w:rsidRPr="000A034C" w:rsidRDefault="008A64B6" w:rsidP="008A64B6">
      <w:pPr>
        <w:rPr>
          <w:rFonts w:ascii="Tahoma" w:hAnsi="Tahoma" w:cs="Tahoma"/>
          <w:b/>
          <w:bCs/>
          <w:sz w:val="22"/>
          <w:szCs w:val="22"/>
        </w:rPr>
      </w:pPr>
    </w:p>
    <w:p w14:paraId="42F9BE37" w14:textId="020322D8" w:rsidR="00EA6868" w:rsidRPr="000A034C" w:rsidRDefault="00EA6868" w:rsidP="00EA6868">
      <w:pPr>
        <w:pStyle w:val="Prrafodelista"/>
        <w:numPr>
          <w:ilvl w:val="0"/>
          <w:numId w:val="31"/>
        </w:numPr>
        <w:rPr>
          <w:rFonts w:ascii="Tahoma" w:hAnsi="Tahoma" w:cs="Tahoma"/>
          <w:b/>
          <w:bCs/>
          <w:sz w:val="22"/>
          <w:szCs w:val="22"/>
          <w:lang w:val="es-CO"/>
        </w:rPr>
      </w:pPr>
      <w:r w:rsidRPr="000A034C">
        <w:rPr>
          <w:rFonts w:ascii="Tahoma" w:hAnsi="Tahoma" w:cs="Tahoma"/>
          <w:b/>
          <w:bCs/>
          <w:sz w:val="22"/>
          <w:szCs w:val="22"/>
          <w:lang w:val="es-CO"/>
        </w:rPr>
        <w:t>Información geográfica y ambiental</w:t>
      </w:r>
    </w:p>
    <w:p w14:paraId="1EEFC11C" w14:textId="01E8BDD1" w:rsidR="00EA6868" w:rsidRPr="000A034C" w:rsidRDefault="00EA6868" w:rsidP="00EA6868">
      <w:pPr>
        <w:jc w:val="both"/>
        <w:rPr>
          <w:rFonts w:ascii="Tahoma" w:hAnsi="Tahoma" w:cs="Tahoma"/>
          <w:sz w:val="22"/>
          <w:szCs w:val="22"/>
          <w:lang w:val="es-CO"/>
        </w:rPr>
      </w:pPr>
      <w:r w:rsidRPr="000A034C">
        <w:rPr>
          <w:rFonts w:ascii="Tahoma" w:hAnsi="Tahoma" w:cs="Tahoma"/>
          <w:sz w:val="22"/>
          <w:szCs w:val="22"/>
          <w:lang w:val="es-CO"/>
        </w:rPr>
        <w:t xml:space="preserve">El </w:t>
      </w:r>
      <w:r w:rsidR="00BC4708" w:rsidRPr="000A034C">
        <w:rPr>
          <w:rFonts w:ascii="Tahoma" w:hAnsi="Tahoma" w:cs="Tahoma"/>
          <w:sz w:val="22"/>
          <w:szCs w:val="22"/>
          <w:lang w:val="es-CO"/>
        </w:rPr>
        <w:t>m</w:t>
      </w:r>
      <w:r w:rsidRPr="000A034C">
        <w:rPr>
          <w:rFonts w:ascii="Tahoma" w:hAnsi="Tahoma" w:cs="Tahoma"/>
          <w:sz w:val="22"/>
          <w:szCs w:val="22"/>
          <w:lang w:val="es-CO"/>
        </w:rPr>
        <w:t xml:space="preserve">unicipio de </w:t>
      </w:r>
      <w:proofErr w:type="spellStart"/>
      <w:r w:rsidR="00A6436D" w:rsidRPr="000A034C">
        <w:rPr>
          <w:rFonts w:ascii="Tahoma" w:hAnsi="Tahoma" w:cs="Tahoma"/>
          <w:sz w:val="22"/>
          <w:szCs w:val="22"/>
          <w:lang w:val="es-CO"/>
        </w:rPr>
        <w:t>xxxx</w:t>
      </w:r>
      <w:proofErr w:type="spellEnd"/>
      <w:r w:rsidRPr="000A034C">
        <w:rPr>
          <w:rFonts w:ascii="Tahoma" w:hAnsi="Tahoma" w:cs="Tahoma"/>
          <w:sz w:val="22"/>
          <w:szCs w:val="22"/>
          <w:lang w:val="es-CO"/>
        </w:rPr>
        <w:t xml:space="preserve"> se ubica en el norte del </w:t>
      </w:r>
      <w:r w:rsidR="001973A2" w:rsidRPr="000A034C">
        <w:rPr>
          <w:rFonts w:ascii="Tahoma" w:hAnsi="Tahoma" w:cs="Tahoma"/>
          <w:sz w:val="22"/>
          <w:szCs w:val="22"/>
          <w:lang w:val="es-CO"/>
        </w:rPr>
        <w:t>D</w:t>
      </w:r>
      <w:r w:rsidRPr="000A034C">
        <w:rPr>
          <w:rFonts w:ascii="Tahoma" w:hAnsi="Tahoma" w:cs="Tahoma"/>
          <w:sz w:val="22"/>
          <w:szCs w:val="22"/>
          <w:lang w:val="es-CO"/>
        </w:rPr>
        <w:t xml:space="preserve">epartamento de Cundinamarca, en la provincia del mismo </w:t>
      </w:r>
      <w:r w:rsidR="00A6436D" w:rsidRPr="000A034C">
        <w:rPr>
          <w:rFonts w:ascii="Tahoma" w:hAnsi="Tahoma" w:cs="Tahoma"/>
          <w:sz w:val="22"/>
          <w:szCs w:val="22"/>
          <w:lang w:val="es-CO"/>
        </w:rPr>
        <w:t xml:space="preserve">nombre, </w:t>
      </w:r>
      <w:proofErr w:type="spellStart"/>
      <w:r w:rsidR="00A6436D" w:rsidRPr="000A034C">
        <w:rPr>
          <w:rFonts w:ascii="Tahoma" w:hAnsi="Tahoma" w:cs="Tahoma"/>
          <w:sz w:val="22"/>
          <w:szCs w:val="22"/>
          <w:lang w:val="es-CO"/>
        </w:rPr>
        <w:t>xxxxxxx</w:t>
      </w:r>
      <w:proofErr w:type="spellEnd"/>
      <w:r w:rsidRPr="000A034C">
        <w:rPr>
          <w:rFonts w:ascii="Tahoma" w:hAnsi="Tahoma" w:cs="Tahoma"/>
          <w:sz w:val="22"/>
          <w:szCs w:val="22"/>
          <w:lang w:val="es-CO"/>
        </w:rPr>
        <w:t xml:space="preserve"> de Bogotá. Está localizado en la Cordillera Oriental de los Andes, con una altitud promedio </w:t>
      </w:r>
      <w:proofErr w:type="spellStart"/>
      <w:r w:rsidR="00A6436D" w:rsidRPr="000A034C">
        <w:rPr>
          <w:rFonts w:ascii="Tahoma" w:hAnsi="Tahoma" w:cs="Tahoma"/>
          <w:sz w:val="22"/>
          <w:szCs w:val="22"/>
          <w:lang w:val="es-CO"/>
        </w:rPr>
        <w:t>xxxx</w:t>
      </w:r>
      <w:proofErr w:type="spellEnd"/>
      <w:r w:rsidRPr="000A034C">
        <w:rPr>
          <w:rFonts w:ascii="Tahoma" w:hAnsi="Tahoma" w:cs="Tahoma"/>
          <w:sz w:val="22"/>
          <w:szCs w:val="22"/>
          <w:lang w:val="es-CO"/>
        </w:rPr>
        <w:t xml:space="preserve"> metros sobre el nivel del mar, lo que le confiere un clima frío con una temperatura media anual de 14 °C. Su extensión territorial es de alrededor de 106 km², de los cuales la mayor parte corresponde a zona rural. </w:t>
      </w:r>
      <w:proofErr w:type="spellStart"/>
      <w:r w:rsidR="00A6436D" w:rsidRPr="000A034C">
        <w:rPr>
          <w:rFonts w:ascii="Tahoma" w:hAnsi="Tahoma" w:cs="Tahoma"/>
          <w:sz w:val="22"/>
          <w:szCs w:val="22"/>
          <w:lang w:val="es-CO"/>
        </w:rPr>
        <w:t>xxxxxx</w:t>
      </w:r>
      <w:proofErr w:type="spellEnd"/>
      <w:r w:rsidRPr="000A034C">
        <w:rPr>
          <w:rFonts w:ascii="Tahoma" w:hAnsi="Tahoma" w:cs="Tahoma"/>
          <w:sz w:val="22"/>
          <w:szCs w:val="22"/>
          <w:lang w:val="es-CO"/>
        </w:rPr>
        <w:t xml:space="preserve"> cuenta con una riqueza </w:t>
      </w:r>
      <w:proofErr w:type="spellStart"/>
      <w:r w:rsidR="00A6436D" w:rsidRPr="000A034C">
        <w:rPr>
          <w:rFonts w:ascii="Tahoma" w:hAnsi="Tahoma" w:cs="Tahoma"/>
          <w:sz w:val="22"/>
          <w:szCs w:val="22"/>
          <w:lang w:val="es-CO"/>
        </w:rPr>
        <w:t>xxxxx</w:t>
      </w:r>
      <w:proofErr w:type="spellEnd"/>
      <w:r w:rsidRPr="000A034C">
        <w:rPr>
          <w:rFonts w:ascii="Tahoma" w:hAnsi="Tahoma" w:cs="Tahoma"/>
          <w:sz w:val="22"/>
          <w:szCs w:val="22"/>
          <w:lang w:val="es-CO"/>
        </w:rPr>
        <w:t xml:space="preserve"> representada en fuentes como el </w:t>
      </w:r>
      <w:proofErr w:type="spellStart"/>
      <w:r w:rsidR="00A6436D" w:rsidRPr="000A034C">
        <w:rPr>
          <w:rFonts w:ascii="Tahoma" w:hAnsi="Tahoma" w:cs="Tahoma"/>
          <w:sz w:val="22"/>
          <w:szCs w:val="22"/>
          <w:lang w:val="es-CO"/>
        </w:rPr>
        <w:t>xxxxx</w:t>
      </w:r>
      <w:proofErr w:type="spellEnd"/>
      <w:r w:rsidRPr="000A034C">
        <w:rPr>
          <w:rFonts w:ascii="Tahoma" w:hAnsi="Tahoma" w:cs="Tahoma"/>
          <w:sz w:val="22"/>
          <w:szCs w:val="22"/>
          <w:lang w:val="es-CO"/>
        </w:rPr>
        <w:t xml:space="preserve"> y su cercanía a la </w:t>
      </w:r>
      <w:proofErr w:type="spellStart"/>
      <w:r w:rsidR="00A6436D" w:rsidRPr="000A034C">
        <w:rPr>
          <w:rFonts w:ascii="Tahoma" w:hAnsi="Tahoma" w:cs="Tahoma"/>
          <w:sz w:val="22"/>
          <w:szCs w:val="22"/>
          <w:lang w:val="es-CO"/>
        </w:rPr>
        <w:t>xxxxx</w:t>
      </w:r>
      <w:proofErr w:type="spellEnd"/>
      <w:r w:rsidRPr="000A034C">
        <w:rPr>
          <w:rFonts w:ascii="Tahoma" w:hAnsi="Tahoma" w:cs="Tahoma"/>
          <w:sz w:val="22"/>
          <w:szCs w:val="22"/>
          <w:lang w:val="es-CO"/>
        </w:rPr>
        <w:t>, los cuales tienen relevancia ambiental, económica y cultural.</w:t>
      </w:r>
    </w:p>
    <w:p w14:paraId="767C51DE" w14:textId="77777777" w:rsidR="008A64B6" w:rsidRPr="000A034C" w:rsidRDefault="008A64B6" w:rsidP="008A64B6">
      <w:pPr>
        <w:rPr>
          <w:rFonts w:ascii="Tahoma" w:hAnsi="Tahoma" w:cs="Tahoma"/>
          <w:b/>
          <w:bCs/>
          <w:sz w:val="22"/>
          <w:szCs w:val="22"/>
          <w:lang w:val="es-CO"/>
        </w:rPr>
      </w:pPr>
    </w:p>
    <w:p w14:paraId="39D48D3D" w14:textId="77777777" w:rsidR="00EA6868" w:rsidRPr="000A034C" w:rsidRDefault="00EA6868" w:rsidP="00EA6868">
      <w:pPr>
        <w:rPr>
          <w:rFonts w:ascii="Tahoma" w:hAnsi="Tahoma" w:cs="Tahoma"/>
          <w:b/>
          <w:bCs/>
          <w:sz w:val="22"/>
          <w:szCs w:val="22"/>
        </w:rPr>
      </w:pPr>
      <w:r w:rsidRPr="000A034C">
        <w:rPr>
          <w:rFonts w:ascii="Tahoma" w:hAnsi="Tahoma" w:cs="Tahoma"/>
          <w:b/>
          <w:bCs/>
          <w:sz w:val="22"/>
          <w:szCs w:val="22"/>
        </w:rPr>
        <w:t>2. División administrativa y población</w:t>
      </w:r>
    </w:p>
    <w:p w14:paraId="20E4991E" w14:textId="038F66C2" w:rsidR="008A64B6" w:rsidRPr="000A034C" w:rsidRDefault="00EA6868" w:rsidP="00EA6868">
      <w:pPr>
        <w:jc w:val="both"/>
        <w:rPr>
          <w:rFonts w:ascii="Tahoma" w:hAnsi="Tahoma" w:cs="Tahoma"/>
          <w:sz w:val="22"/>
          <w:szCs w:val="22"/>
        </w:rPr>
      </w:pPr>
      <w:r w:rsidRPr="000A034C">
        <w:rPr>
          <w:rFonts w:ascii="Tahoma" w:hAnsi="Tahoma" w:cs="Tahoma"/>
          <w:sz w:val="22"/>
          <w:szCs w:val="22"/>
        </w:rPr>
        <w:t xml:space="preserve">Administrativamente, </w:t>
      </w:r>
      <w:proofErr w:type="spellStart"/>
      <w:r w:rsidR="00A6436D" w:rsidRPr="000A034C">
        <w:rPr>
          <w:rFonts w:ascii="Tahoma" w:hAnsi="Tahoma" w:cs="Tahoma"/>
          <w:sz w:val="22"/>
          <w:szCs w:val="22"/>
        </w:rPr>
        <w:t>xxxx</w:t>
      </w:r>
      <w:proofErr w:type="spellEnd"/>
      <w:r w:rsidRPr="000A034C">
        <w:rPr>
          <w:rFonts w:ascii="Tahoma" w:hAnsi="Tahoma" w:cs="Tahoma"/>
          <w:sz w:val="22"/>
          <w:szCs w:val="22"/>
        </w:rPr>
        <w:t xml:space="preserve"> está conformado por una </w:t>
      </w:r>
      <w:proofErr w:type="spellStart"/>
      <w:r w:rsidR="00A6436D" w:rsidRPr="000A034C">
        <w:rPr>
          <w:rFonts w:ascii="Tahoma" w:hAnsi="Tahoma" w:cs="Tahoma"/>
          <w:sz w:val="22"/>
          <w:szCs w:val="22"/>
        </w:rPr>
        <w:t>xxxx</w:t>
      </w:r>
      <w:proofErr w:type="spellEnd"/>
      <w:r w:rsidRPr="000A034C">
        <w:rPr>
          <w:rFonts w:ascii="Tahoma" w:hAnsi="Tahoma" w:cs="Tahoma"/>
          <w:sz w:val="22"/>
          <w:szCs w:val="22"/>
        </w:rPr>
        <w:t xml:space="preserve"> y </w:t>
      </w:r>
      <w:proofErr w:type="spellStart"/>
      <w:r w:rsidR="00A6436D" w:rsidRPr="000A034C">
        <w:rPr>
          <w:rFonts w:ascii="Tahoma" w:hAnsi="Tahoma" w:cs="Tahoma"/>
          <w:sz w:val="22"/>
          <w:szCs w:val="22"/>
        </w:rPr>
        <w:t>xxx</w:t>
      </w:r>
      <w:r w:rsidRPr="000A034C">
        <w:rPr>
          <w:rFonts w:ascii="Tahoma" w:hAnsi="Tahoma" w:cs="Tahoma"/>
          <w:sz w:val="22"/>
          <w:szCs w:val="22"/>
        </w:rPr>
        <w:t>veredas</w:t>
      </w:r>
      <w:proofErr w:type="spellEnd"/>
      <w:r w:rsidRPr="000A034C">
        <w:rPr>
          <w:rFonts w:ascii="Tahoma" w:hAnsi="Tahoma" w:cs="Tahoma"/>
          <w:sz w:val="22"/>
          <w:szCs w:val="22"/>
        </w:rPr>
        <w:t xml:space="preserve"> que integran su zona rural, entre ellas </w:t>
      </w:r>
      <w:proofErr w:type="spellStart"/>
      <w:r w:rsidR="00A6436D" w:rsidRPr="000A034C">
        <w:rPr>
          <w:rFonts w:ascii="Tahoma" w:hAnsi="Tahoma" w:cs="Tahoma"/>
          <w:sz w:val="22"/>
          <w:szCs w:val="22"/>
        </w:rPr>
        <w:t>xxxxxxxx</w:t>
      </w:r>
      <w:proofErr w:type="spellEnd"/>
      <w:r w:rsidRPr="000A034C">
        <w:rPr>
          <w:rFonts w:ascii="Tahoma" w:hAnsi="Tahoma" w:cs="Tahoma"/>
          <w:sz w:val="22"/>
          <w:szCs w:val="22"/>
        </w:rPr>
        <w:t xml:space="preserve"> el municipio cuenta con una población estimada de </w:t>
      </w:r>
      <w:proofErr w:type="spellStart"/>
      <w:r w:rsidR="00A6436D" w:rsidRPr="000A034C">
        <w:rPr>
          <w:rFonts w:ascii="Tahoma" w:hAnsi="Tahoma" w:cs="Tahoma"/>
          <w:sz w:val="22"/>
          <w:szCs w:val="22"/>
        </w:rPr>
        <w:t>xxxxx</w:t>
      </w:r>
      <w:proofErr w:type="spellEnd"/>
      <w:r w:rsidRPr="000A034C">
        <w:rPr>
          <w:rFonts w:ascii="Tahoma" w:hAnsi="Tahoma" w:cs="Tahoma"/>
          <w:sz w:val="22"/>
          <w:szCs w:val="22"/>
        </w:rPr>
        <w:t xml:space="preserve">, de los cuales </w:t>
      </w:r>
      <w:r w:rsidR="00A6436D" w:rsidRPr="000A034C">
        <w:rPr>
          <w:rFonts w:ascii="Tahoma" w:hAnsi="Tahoma" w:cs="Tahoma"/>
          <w:sz w:val="22"/>
          <w:szCs w:val="22"/>
        </w:rPr>
        <w:t>xxxxx</w:t>
      </w:r>
      <w:r w:rsidRPr="000A034C">
        <w:rPr>
          <w:rFonts w:ascii="Tahoma" w:hAnsi="Tahoma" w:cs="Tahoma"/>
          <w:sz w:val="22"/>
          <w:szCs w:val="22"/>
        </w:rPr>
        <w:t>3 son mujeres (</w:t>
      </w:r>
      <w:proofErr w:type="spellStart"/>
      <w:r w:rsidR="00A6436D" w:rsidRPr="000A034C">
        <w:rPr>
          <w:rFonts w:ascii="Tahoma" w:hAnsi="Tahoma" w:cs="Tahoma"/>
          <w:sz w:val="22"/>
          <w:szCs w:val="22"/>
        </w:rPr>
        <w:t>xxxxx</w:t>
      </w:r>
      <w:proofErr w:type="spellEnd"/>
      <w:r w:rsidRPr="000A034C">
        <w:rPr>
          <w:rFonts w:ascii="Tahoma" w:hAnsi="Tahoma" w:cs="Tahoma"/>
          <w:sz w:val="22"/>
          <w:szCs w:val="22"/>
        </w:rPr>
        <w:t xml:space="preserve"> y </w:t>
      </w:r>
      <w:proofErr w:type="spellStart"/>
      <w:r w:rsidR="00A6436D" w:rsidRPr="000A034C">
        <w:rPr>
          <w:rFonts w:ascii="Tahoma" w:hAnsi="Tahoma" w:cs="Tahoma"/>
          <w:sz w:val="22"/>
          <w:szCs w:val="22"/>
        </w:rPr>
        <w:t>xxxxx</w:t>
      </w:r>
      <w:proofErr w:type="spellEnd"/>
      <w:r w:rsidRPr="000A034C">
        <w:rPr>
          <w:rFonts w:ascii="Tahoma" w:hAnsi="Tahoma" w:cs="Tahoma"/>
          <w:sz w:val="22"/>
          <w:szCs w:val="22"/>
        </w:rPr>
        <w:t xml:space="preserve"> son hombres (48,8 %). La mayoría reside en la zona urbana, aunque las veredas mantienen una importante actividad agrícola y ganadera. Esta estructura poblacional evidencia una leve mayoría femenina y refleja dinámicas de crecimiento que requieren atención en materia de servicios públicos, equipamiento social y planificación territorial.</w:t>
      </w:r>
    </w:p>
    <w:p w14:paraId="7C0C9982" w14:textId="77777777" w:rsidR="00EA6868" w:rsidRPr="000A034C" w:rsidRDefault="00EA6868" w:rsidP="00EA6868">
      <w:pPr>
        <w:jc w:val="both"/>
        <w:rPr>
          <w:rFonts w:ascii="Tahoma" w:hAnsi="Tahoma" w:cs="Tahoma"/>
          <w:sz w:val="22"/>
          <w:szCs w:val="22"/>
        </w:rPr>
      </w:pPr>
    </w:p>
    <w:p w14:paraId="37739238" w14:textId="77777777" w:rsidR="00EA6868" w:rsidRPr="000A034C" w:rsidRDefault="00EA6868" w:rsidP="00EA6868">
      <w:pPr>
        <w:jc w:val="both"/>
        <w:rPr>
          <w:rFonts w:ascii="Tahoma" w:hAnsi="Tahoma" w:cs="Tahoma"/>
          <w:b/>
          <w:bCs/>
          <w:sz w:val="22"/>
          <w:szCs w:val="22"/>
        </w:rPr>
      </w:pPr>
      <w:r w:rsidRPr="000A034C">
        <w:rPr>
          <w:rFonts w:ascii="Tahoma" w:hAnsi="Tahoma" w:cs="Tahoma"/>
          <w:b/>
          <w:bCs/>
          <w:sz w:val="22"/>
          <w:szCs w:val="22"/>
        </w:rPr>
        <w:t>3. Economía y sector productivo</w:t>
      </w:r>
    </w:p>
    <w:p w14:paraId="67BD524C" w14:textId="466EC59B" w:rsidR="00EA6868" w:rsidRPr="000A034C" w:rsidRDefault="00EA6868" w:rsidP="00EA6868">
      <w:pPr>
        <w:jc w:val="both"/>
        <w:rPr>
          <w:rFonts w:ascii="Tahoma" w:hAnsi="Tahoma" w:cs="Tahoma"/>
          <w:sz w:val="22"/>
          <w:szCs w:val="22"/>
        </w:rPr>
      </w:pPr>
      <w:r w:rsidRPr="000A034C">
        <w:rPr>
          <w:rFonts w:ascii="Tahoma" w:hAnsi="Tahoma" w:cs="Tahoma"/>
          <w:sz w:val="22"/>
          <w:szCs w:val="22"/>
        </w:rPr>
        <w:t xml:space="preserve">La economía de </w:t>
      </w:r>
      <w:proofErr w:type="spellStart"/>
      <w:r w:rsidR="00A6436D" w:rsidRPr="000A034C">
        <w:rPr>
          <w:rFonts w:ascii="Tahoma" w:hAnsi="Tahoma" w:cs="Tahoma"/>
          <w:sz w:val="22"/>
          <w:szCs w:val="22"/>
        </w:rPr>
        <w:t>xxxx</w:t>
      </w:r>
      <w:proofErr w:type="spellEnd"/>
      <w:r w:rsidRPr="000A034C">
        <w:rPr>
          <w:rFonts w:ascii="Tahoma" w:hAnsi="Tahoma" w:cs="Tahoma"/>
          <w:sz w:val="22"/>
          <w:szCs w:val="22"/>
        </w:rPr>
        <w:t xml:space="preserve"> se basa principalmente en el sector agropecuario, con una destacada producción </w:t>
      </w:r>
      <w:proofErr w:type="spellStart"/>
      <w:r w:rsidRPr="000A034C">
        <w:rPr>
          <w:rFonts w:ascii="Tahoma" w:hAnsi="Tahoma" w:cs="Tahoma"/>
          <w:sz w:val="22"/>
          <w:szCs w:val="22"/>
        </w:rPr>
        <w:t>l</w:t>
      </w:r>
      <w:r w:rsidR="00A6436D" w:rsidRPr="000A034C">
        <w:rPr>
          <w:rFonts w:ascii="Tahoma" w:hAnsi="Tahoma" w:cs="Tahoma"/>
          <w:sz w:val="22"/>
          <w:szCs w:val="22"/>
        </w:rPr>
        <w:t>xxx</w:t>
      </w:r>
      <w:proofErr w:type="spellEnd"/>
      <w:r w:rsidRPr="000A034C">
        <w:rPr>
          <w:rFonts w:ascii="Tahoma" w:hAnsi="Tahoma" w:cs="Tahoma"/>
          <w:sz w:val="22"/>
          <w:szCs w:val="22"/>
        </w:rPr>
        <w:t xml:space="preserve"> que lo posiciona como uno de los principales centros lácteos del país. También se cultivan productos de </w:t>
      </w:r>
      <w:proofErr w:type="spellStart"/>
      <w:r w:rsidR="00A6436D" w:rsidRPr="000A034C">
        <w:rPr>
          <w:rFonts w:ascii="Tahoma" w:hAnsi="Tahoma" w:cs="Tahoma"/>
          <w:sz w:val="22"/>
          <w:szCs w:val="22"/>
        </w:rPr>
        <w:t>xxxx</w:t>
      </w:r>
      <w:proofErr w:type="spellEnd"/>
      <w:r w:rsidRPr="000A034C">
        <w:rPr>
          <w:rFonts w:ascii="Tahoma" w:hAnsi="Tahoma" w:cs="Tahoma"/>
          <w:sz w:val="22"/>
          <w:szCs w:val="22"/>
        </w:rPr>
        <w:t xml:space="preserve">. Aunque existen algunas actividades comerciales y de servicios, el desarrollo industrial es </w:t>
      </w:r>
      <w:proofErr w:type="spellStart"/>
      <w:r w:rsidR="00A6436D" w:rsidRPr="000A034C">
        <w:rPr>
          <w:rFonts w:ascii="Tahoma" w:hAnsi="Tahoma" w:cs="Tahoma"/>
          <w:sz w:val="22"/>
          <w:szCs w:val="22"/>
        </w:rPr>
        <w:t>xxxxxx</w:t>
      </w:r>
      <w:proofErr w:type="spellEnd"/>
      <w:r w:rsidRPr="000A034C">
        <w:rPr>
          <w:rFonts w:ascii="Tahoma" w:hAnsi="Tahoma" w:cs="Tahoma"/>
          <w:sz w:val="22"/>
          <w:szCs w:val="22"/>
        </w:rPr>
        <w:t>.</w:t>
      </w:r>
    </w:p>
    <w:p w14:paraId="650B1349" w14:textId="77777777" w:rsidR="00EA6868" w:rsidRPr="000A034C" w:rsidRDefault="00EA6868" w:rsidP="00EA6868">
      <w:pPr>
        <w:jc w:val="both"/>
        <w:rPr>
          <w:rFonts w:ascii="Tahoma" w:hAnsi="Tahoma" w:cs="Tahoma"/>
          <w:sz w:val="22"/>
          <w:szCs w:val="22"/>
        </w:rPr>
      </w:pPr>
    </w:p>
    <w:p w14:paraId="74EFC403" w14:textId="77777777" w:rsidR="00EA6868" w:rsidRPr="000A034C" w:rsidRDefault="00EA6868" w:rsidP="00EA6868">
      <w:pPr>
        <w:jc w:val="both"/>
        <w:rPr>
          <w:rFonts w:ascii="Tahoma" w:hAnsi="Tahoma" w:cs="Tahoma"/>
          <w:b/>
          <w:bCs/>
          <w:sz w:val="22"/>
          <w:szCs w:val="22"/>
        </w:rPr>
      </w:pPr>
      <w:r w:rsidRPr="000A034C">
        <w:rPr>
          <w:rFonts w:ascii="Tahoma" w:hAnsi="Tahoma" w:cs="Tahoma"/>
          <w:b/>
          <w:bCs/>
          <w:sz w:val="22"/>
          <w:szCs w:val="22"/>
        </w:rPr>
        <w:lastRenderedPageBreak/>
        <w:t>4. Patrimonio cultural y turístico</w:t>
      </w:r>
    </w:p>
    <w:p w14:paraId="2D3FA7E5" w14:textId="2322A8F1" w:rsidR="00EA6868" w:rsidRPr="000A034C" w:rsidRDefault="00A6436D" w:rsidP="00EA6868">
      <w:pPr>
        <w:jc w:val="both"/>
        <w:rPr>
          <w:rFonts w:ascii="Tahoma" w:hAnsi="Tahoma" w:cs="Tahoma"/>
          <w:sz w:val="22"/>
          <w:szCs w:val="22"/>
        </w:rPr>
      </w:pPr>
      <w:proofErr w:type="spellStart"/>
      <w:r w:rsidRPr="000A034C">
        <w:rPr>
          <w:rFonts w:ascii="Tahoma" w:hAnsi="Tahoma" w:cs="Tahoma"/>
          <w:sz w:val="22"/>
          <w:szCs w:val="22"/>
        </w:rPr>
        <w:t>xxxxx</w:t>
      </w:r>
      <w:proofErr w:type="spellEnd"/>
      <w:r w:rsidR="00EA6868" w:rsidRPr="000A034C">
        <w:rPr>
          <w:rFonts w:ascii="Tahoma" w:hAnsi="Tahoma" w:cs="Tahoma"/>
          <w:sz w:val="22"/>
          <w:szCs w:val="22"/>
        </w:rPr>
        <w:t xml:space="preserve"> posee un valioso patrimonio histórico y cultural que lo convierte en un destino turístico con identidad. </w:t>
      </w:r>
      <w:proofErr w:type="spellStart"/>
      <w:r w:rsidRPr="000A034C">
        <w:rPr>
          <w:rFonts w:ascii="Tahoma" w:hAnsi="Tahoma" w:cs="Tahoma"/>
          <w:sz w:val="22"/>
          <w:szCs w:val="22"/>
        </w:rPr>
        <w:t>xxxx</w:t>
      </w:r>
      <w:proofErr w:type="spellEnd"/>
      <w:r w:rsidR="00EA6868" w:rsidRPr="000A034C">
        <w:rPr>
          <w:rFonts w:ascii="Tahoma" w:hAnsi="Tahoma" w:cs="Tahoma"/>
          <w:sz w:val="22"/>
          <w:szCs w:val="22"/>
        </w:rPr>
        <w:t xml:space="preserve"> y con raíces muiscas, Entre sus principales atractivos se destacan la </w:t>
      </w:r>
      <w:proofErr w:type="spellStart"/>
      <w:r w:rsidRPr="000A034C">
        <w:rPr>
          <w:rFonts w:ascii="Tahoma" w:hAnsi="Tahoma" w:cs="Tahoma"/>
          <w:sz w:val="22"/>
          <w:szCs w:val="22"/>
        </w:rPr>
        <w:t>xxxxx</w:t>
      </w:r>
      <w:proofErr w:type="spellEnd"/>
      <w:r w:rsidR="00EA6868" w:rsidRPr="000A034C">
        <w:rPr>
          <w:rFonts w:ascii="Tahoma" w:hAnsi="Tahoma" w:cs="Tahoma"/>
          <w:sz w:val="22"/>
          <w:szCs w:val="22"/>
        </w:rPr>
        <w:t xml:space="preserve">, </w:t>
      </w:r>
      <w:proofErr w:type="spellStart"/>
      <w:r w:rsidRPr="000A034C">
        <w:rPr>
          <w:rFonts w:ascii="Tahoma" w:hAnsi="Tahoma" w:cs="Tahoma"/>
          <w:sz w:val="22"/>
          <w:szCs w:val="22"/>
        </w:rPr>
        <w:t>xxx</w:t>
      </w:r>
      <w:proofErr w:type="spellEnd"/>
      <w:r w:rsidR="00EA6868" w:rsidRPr="000A034C">
        <w:rPr>
          <w:rFonts w:ascii="Tahoma" w:hAnsi="Tahoma" w:cs="Tahoma"/>
          <w:sz w:val="22"/>
          <w:szCs w:val="22"/>
        </w:rPr>
        <w:t xml:space="preserve">. Las festividades religiosas </w:t>
      </w:r>
      <w:proofErr w:type="spellStart"/>
      <w:r w:rsidRPr="000A034C">
        <w:rPr>
          <w:rFonts w:ascii="Tahoma" w:hAnsi="Tahoma" w:cs="Tahoma"/>
          <w:sz w:val="22"/>
          <w:szCs w:val="22"/>
        </w:rPr>
        <w:t>xxxxxxxx</w:t>
      </w:r>
      <w:proofErr w:type="spellEnd"/>
      <w:r w:rsidR="00EA6868" w:rsidRPr="000A034C">
        <w:rPr>
          <w:rFonts w:ascii="Tahoma" w:hAnsi="Tahoma" w:cs="Tahoma"/>
          <w:sz w:val="22"/>
          <w:szCs w:val="22"/>
        </w:rPr>
        <w:t>, refuerzan el sentido de pertenencia de la comunidad y atraen visitantes de la región.</w:t>
      </w:r>
    </w:p>
    <w:p w14:paraId="7E18B8F4" w14:textId="77777777" w:rsidR="00EA6868" w:rsidRPr="000A034C" w:rsidRDefault="00EA6868" w:rsidP="00EA6868">
      <w:pPr>
        <w:jc w:val="both"/>
        <w:rPr>
          <w:rFonts w:ascii="Tahoma" w:hAnsi="Tahoma" w:cs="Tahoma"/>
          <w:b/>
          <w:bCs/>
          <w:sz w:val="22"/>
          <w:szCs w:val="22"/>
        </w:rPr>
      </w:pPr>
    </w:p>
    <w:p w14:paraId="157C74C2" w14:textId="77777777" w:rsidR="00EA6868" w:rsidRPr="000A034C" w:rsidRDefault="00EA6868" w:rsidP="00EA6868">
      <w:pPr>
        <w:jc w:val="both"/>
        <w:rPr>
          <w:rFonts w:ascii="Tahoma" w:hAnsi="Tahoma" w:cs="Tahoma"/>
          <w:b/>
          <w:bCs/>
          <w:sz w:val="22"/>
          <w:szCs w:val="22"/>
        </w:rPr>
      </w:pPr>
      <w:r w:rsidRPr="000A034C">
        <w:rPr>
          <w:rFonts w:ascii="Tahoma" w:hAnsi="Tahoma" w:cs="Tahoma"/>
          <w:b/>
          <w:bCs/>
          <w:sz w:val="22"/>
          <w:szCs w:val="22"/>
        </w:rPr>
        <w:t>5. Infraestructura y servicios</w:t>
      </w:r>
    </w:p>
    <w:p w14:paraId="414530DC" w14:textId="7E440442" w:rsidR="008A64B6" w:rsidRPr="000A034C" w:rsidRDefault="00EA6868" w:rsidP="00A6436D">
      <w:pPr>
        <w:jc w:val="both"/>
        <w:rPr>
          <w:rFonts w:ascii="Tahoma" w:hAnsi="Tahoma" w:cs="Tahoma"/>
          <w:b/>
          <w:bCs/>
          <w:sz w:val="22"/>
          <w:szCs w:val="22"/>
        </w:rPr>
      </w:pPr>
      <w:r w:rsidRPr="000A034C">
        <w:rPr>
          <w:rFonts w:ascii="Tahoma" w:hAnsi="Tahoma" w:cs="Tahoma"/>
          <w:sz w:val="22"/>
          <w:szCs w:val="22"/>
        </w:rPr>
        <w:t xml:space="preserve">El </w:t>
      </w:r>
      <w:r w:rsidR="00BC4708" w:rsidRPr="000A034C">
        <w:rPr>
          <w:rFonts w:ascii="Tahoma" w:hAnsi="Tahoma" w:cs="Tahoma"/>
          <w:sz w:val="22"/>
          <w:szCs w:val="22"/>
        </w:rPr>
        <w:t>m</w:t>
      </w:r>
      <w:r w:rsidRPr="000A034C">
        <w:rPr>
          <w:rFonts w:ascii="Tahoma" w:hAnsi="Tahoma" w:cs="Tahoma"/>
          <w:sz w:val="22"/>
          <w:szCs w:val="22"/>
        </w:rPr>
        <w:t xml:space="preserve">unicipio </w:t>
      </w:r>
      <w:proofErr w:type="spellStart"/>
      <w:r w:rsidRPr="000A034C">
        <w:rPr>
          <w:rFonts w:ascii="Tahoma" w:hAnsi="Tahoma" w:cs="Tahoma"/>
          <w:sz w:val="22"/>
          <w:szCs w:val="22"/>
        </w:rPr>
        <w:t>cuenta</w:t>
      </w:r>
      <w:r w:rsidR="00A6436D" w:rsidRPr="000A034C">
        <w:rPr>
          <w:rFonts w:ascii="Tahoma" w:hAnsi="Tahoma" w:cs="Tahoma"/>
          <w:sz w:val="22"/>
          <w:szCs w:val="22"/>
        </w:rPr>
        <w:t>xxxxxxxx</w:t>
      </w:r>
      <w:proofErr w:type="spellEnd"/>
      <w:r w:rsidRPr="000A034C">
        <w:rPr>
          <w:rFonts w:ascii="Tahoma" w:hAnsi="Tahoma" w:cs="Tahoma"/>
          <w:sz w:val="22"/>
          <w:szCs w:val="22"/>
        </w:rPr>
        <w:t xml:space="preserve"> con una adecuada conectividad vial que facilita el acceso desde Bogotá y municipios vecinos como </w:t>
      </w:r>
      <w:proofErr w:type="spellStart"/>
      <w:r w:rsidR="00A6436D" w:rsidRPr="000A034C">
        <w:rPr>
          <w:rFonts w:ascii="Tahoma" w:hAnsi="Tahoma" w:cs="Tahoma"/>
          <w:sz w:val="22"/>
          <w:szCs w:val="22"/>
        </w:rPr>
        <w:t>xxxx</w:t>
      </w:r>
      <w:proofErr w:type="spellEnd"/>
      <w:r w:rsidRPr="000A034C">
        <w:rPr>
          <w:rFonts w:ascii="Tahoma" w:hAnsi="Tahoma" w:cs="Tahoma"/>
          <w:sz w:val="22"/>
          <w:szCs w:val="22"/>
        </w:rPr>
        <w:t xml:space="preserve">. Dispone de servicios públicos básicos como energía eléctrica (Enel), </w:t>
      </w:r>
      <w:proofErr w:type="spellStart"/>
      <w:r w:rsidR="00A6436D" w:rsidRPr="000A034C">
        <w:rPr>
          <w:rFonts w:ascii="Tahoma" w:hAnsi="Tahoma" w:cs="Tahoma"/>
          <w:sz w:val="22"/>
          <w:szCs w:val="22"/>
        </w:rPr>
        <w:t>xxxxxx</w:t>
      </w:r>
      <w:proofErr w:type="spellEnd"/>
      <w:r w:rsidRPr="000A034C">
        <w:rPr>
          <w:rFonts w:ascii="Tahoma" w:hAnsi="Tahoma" w:cs="Tahoma"/>
          <w:sz w:val="22"/>
          <w:szCs w:val="22"/>
        </w:rPr>
        <w:t xml:space="preserve"> y acueducto. En el área de salud, el Hospital </w:t>
      </w:r>
      <w:proofErr w:type="spellStart"/>
      <w:r w:rsidR="00A6436D" w:rsidRPr="000A034C">
        <w:rPr>
          <w:rFonts w:ascii="Tahoma" w:hAnsi="Tahoma" w:cs="Tahoma"/>
          <w:sz w:val="22"/>
          <w:szCs w:val="22"/>
        </w:rPr>
        <w:t>xxxxxxx</w:t>
      </w:r>
      <w:r w:rsidRPr="000A034C">
        <w:rPr>
          <w:rFonts w:ascii="Tahoma" w:hAnsi="Tahoma" w:cs="Tahoma"/>
          <w:sz w:val="22"/>
          <w:szCs w:val="22"/>
        </w:rPr>
        <w:t>e</w:t>
      </w:r>
      <w:proofErr w:type="spellEnd"/>
      <w:r w:rsidRPr="000A034C">
        <w:rPr>
          <w:rFonts w:ascii="Tahoma" w:hAnsi="Tahoma" w:cs="Tahoma"/>
          <w:sz w:val="22"/>
          <w:szCs w:val="22"/>
        </w:rPr>
        <w:t xml:space="preserve"> mediana complejidad. En cuanto a educación, </w:t>
      </w:r>
      <w:proofErr w:type="spellStart"/>
      <w:r w:rsidR="00A6436D" w:rsidRPr="000A034C">
        <w:rPr>
          <w:rFonts w:ascii="Tahoma" w:hAnsi="Tahoma" w:cs="Tahoma"/>
          <w:sz w:val="22"/>
          <w:szCs w:val="22"/>
        </w:rPr>
        <w:t>xxxx</w:t>
      </w:r>
      <w:proofErr w:type="spellEnd"/>
      <w:r w:rsidR="00A6436D" w:rsidRPr="000A034C">
        <w:rPr>
          <w:rFonts w:ascii="Tahoma" w:hAnsi="Tahoma" w:cs="Tahoma"/>
          <w:sz w:val="22"/>
          <w:szCs w:val="22"/>
        </w:rPr>
        <w:t xml:space="preserve"> </w:t>
      </w:r>
      <w:r w:rsidRPr="000A034C">
        <w:rPr>
          <w:rFonts w:ascii="Tahoma" w:hAnsi="Tahoma" w:cs="Tahoma"/>
          <w:sz w:val="22"/>
          <w:szCs w:val="22"/>
        </w:rPr>
        <w:t xml:space="preserve">alberga sedes universitarias como </w:t>
      </w:r>
      <w:proofErr w:type="spellStart"/>
      <w:r w:rsidR="00A6436D" w:rsidRPr="000A034C">
        <w:rPr>
          <w:rFonts w:ascii="Tahoma" w:hAnsi="Tahoma" w:cs="Tahoma"/>
          <w:sz w:val="22"/>
          <w:szCs w:val="22"/>
        </w:rPr>
        <w:t>xxxxxxx</w:t>
      </w:r>
      <w:proofErr w:type="spellEnd"/>
      <w:r w:rsidRPr="000A034C">
        <w:rPr>
          <w:rFonts w:ascii="Tahoma" w:hAnsi="Tahoma" w:cs="Tahoma"/>
          <w:sz w:val="22"/>
          <w:szCs w:val="22"/>
        </w:rPr>
        <w:t>, además de instituciones educativas oficiales y privadas</w:t>
      </w:r>
      <w:r w:rsidR="00A6436D" w:rsidRPr="000A034C">
        <w:rPr>
          <w:rFonts w:ascii="Tahoma" w:hAnsi="Tahoma" w:cs="Tahoma"/>
          <w:sz w:val="22"/>
          <w:szCs w:val="22"/>
        </w:rPr>
        <w:t xml:space="preserve"> </w:t>
      </w:r>
      <w:proofErr w:type="spellStart"/>
      <w:r w:rsidR="00A6436D" w:rsidRPr="000A034C">
        <w:rPr>
          <w:rFonts w:ascii="Tahoma" w:hAnsi="Tahoma" w:cs="Tahoma"/>
          <w:sz w:val="22"/>
          <w:szCs w:val="22"/>
        </w:rPr>
        <w:t>xxxxxxx</w:t>
      </w:r>
      <w:proofErr w:type="spellEnd"/>
      <w:r w:rsidRPr="000A034C">
        <w:rPr>
          <w:rFonts w:ascii="Tahoma" w:hAnsi="Tahoma" w:cs="Tahoma"/>
          <w:sz w:val="22"/>
          <w:szCs w:val="22"/>
        </w:rPr>
        <w:t xml:space="preserve"> que cubren los niveles básicos y medios. Sin embargo, aún enfrenta </w:t>
      </w:r>
      <w:proofErr w:type="spellStart"/>
      <w:r w:rsidR="00A6436D" w:rsidRPr="000A034C">
        <w:rPr>
          <w:rFonts w:ascii="Tahoma" w:hAnsi="Tahoma" w:cs="Tahoma"/>
          <w:sz w:val="22"/>
          <w:szCs w:val="22"/>
        </w:rPr>
        <w:t>xxxxxx</w:t>
      </w:r>
      <w:proofErr w:type="spellEnd"/>
    </w:p>
    <w:p w14:paraId="50A52E28" w14:textId="77777777" w:rsidR="008A64B6" w:rsidRPr="000A034C" w:rsidRDefault="008A64B6" w:rsidP="008A64B6">
      <w:pPr>
        <w:rPr>
          <w:rFonts w:ascii="Tahoma" w:hAnsi="Tahoma" w:cs="Tahoma"/>
          <w:sz w:val="22"/>
          <w:szCs w:val="22"/>
        </w:rPr>
      </w:pPr>
    </w:p>
    <w:p w14:paraId="5C17CB1C" w14:textId="77777777" w:rsidR="00813610" w:rsidRPr="000A034C" w:rsidRDefault="00813610" w:rsidP="008A64B6">
      <w:pPr>
        <w:rPr>
          <w:rFonts w:ascii="Tahoma" w:hAnsi="Tahoma" w:cs="Tahoma"/>
          <w:sz w:val="22"/>
          <w:szCs w:val="22"/>
        </w:rPr>
      </w:pPr>
    </w:p>
    <w:p w14:paraId="7C5BC665" w14:textId="77777777" w:rsidR="00E84F1D" w:rsidRPr="000A034C" w:rsidRDefault="00E84F1D" w:rsidP="008A64B6">
      <w:pPr>
        <w:rPr>
          <w:rFonts w:ascii="Tahoma" w:hAnsi="Tahoma" w:cs="Tahoma"/>
          <w:b/>
          <w:bCs/>
          <w:sz w:val="22"/>
          <w:szCs w:val="22"/>
        </w:rPr>
      </w:pPr>
    </w:p>
    <w:p w14:paraId="6BE8872D" w14:textId="38FA7B5F" w:rsidR="008A64B6" w:rsidRPr="000A034C" w:rsidRDefault="008A64B6" w:rsidP="008A64B6">
      <w:pPr>
        <w:rPr>
          <w:rFonts w:ascii="Tahoma" w:hAnsi="Tahoma" w:cs="Tahoma"/>
          <w:b/>
          <w:bCs/>
          <w:sz w:val="22"/>
          <w:szCs w:val="22"/>
        </w:rPr>
      </w:pPr>
      <w:r w:rsidRPr="000A034C">
        <w:rPr>
          <w:rFonts w:ascii="Tahoma" w:hAnsi="Tahoma" w:cs="Tahoma"/>
          <w:b/>
          <w:bCs/>
          <w:sz w:val="22"/>
          <w:szCs w:val="22"/>
        </w:rPr>
        <w:t xml:space="preserve">Mapa de la localización del proyecto: </w:t>
      </w:r>
    </w:p>
    <w:p w14:paraId="5296B099" w14:textId="0DC0C5D1" w:rsidR="008A64B6" w:rsidRPr="000A034C" w:rsidRDefault="00813610" w:rsidP="008A64B6">
      <w:pPr>
        <w:rPr>
          <w:rFonts w:ascii="Tahoma" w:hAnsi="Tahoma" w:cs="Tahoma"/>
          <w:noProof/>
          <w:sz w:val="22"/>
          <w:szCs w:val="22"/>
        </w:rPr>
      </w:pPr>
      <w:r w:rsidRPr="000A034C">
        <w:rPr>
          <w:rFonts w:ascii="Tahoma" w:hAnsi="Tahoma" w:cs="Tahoma"/>
          <w:noProof/>
          <w:sz w:val="22"/>
          <w:szCs w:val="22"/>
        </w:rPr>
        <w:drawing>
          <wp:anchor distT="0" distB="0" distL="114300" distR="114300" simplePos="0" relativeHeight="251661312" behindDoc="1" locked="0" layoutInCell="1" allowOverlap="1" wp14:anchorId="221C9A76" wp14:editId="37718A30">
            <wp:simplePos x="0" y="0"/>
            <wp:positionH relativeFrom="margin">
              <wp:align>center</wp:align>
            </wp:positionH>
            <wp:positionV relativeFrom="paragraph">
              <wp:posOffset>136039</wp:posOffset>
            </wp:positionV>
            <wp:extent cx="3917409" cy="2089285"/>
            <wp:effectExtent l="19050" t="19050" r="26035" b="25400"/>
            <wp:wrapNone/>
            <wp:docPr id="101770526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17409" cy="2089285"/>
                    </a:xfrm>
                    <a:prstGeom prst="rect">
                      <a:avLst/>
                    </a:prstGeom>
                    <a:noFill/>
                    <a:ln w="19050">
                      <a:solidFill>
                        <a:schemeClr val="tx1"/>
                      </a:solidFill>
                    </a:ln>
                  </pic:spPr>
                </pic:pic>
              </a:graphicData>
            </a:graphic>
          </wp:anchor>
        </w:drawing>
      </w:r>
    </w:p>
    <w:p w14:paraId="3FC2A462" w14:textId="77777777" w:rsidR="00813610" w:rsidRPr="000A034C" w:rsidRDefault="00813610" w:rsidP="008A64B6">
      <w:pPr>
        <w:rPr>
          <w:rFonts w:ascii="Tahoma" w:hAnsi="Tahoma" w:cs="Tahoma"/>
          <w:noProof/>
          <w:sz w:val="22"/>
          <w:szCs w:val="22"/>
        </w:rPr>
      </w:pPr>
    </w:p>
    <w:p w14:paraId="26E2E62D" w14:textId="14C9D00C" w:rsidR="00813610" w:rsidRPr="000A034C" w:rsidRDefault="00813610" w:rsidP="008A64B6">
      <w:pPr>
        <w:rPr>
          <w:rFonts w:ascii="Tahoma" w:hAnsi="Tahoma" w:cs="Tahoma"/>
          <w:noProof/>
          <w:sz w:val="22"/>
          <w:szCs w:val="22"/>
        </w:rPr>
      </w:pPr>
    </w:p>
    <w:p w14:paraId="7D892A32" w14:textId="5DD015FF" w:rsidR="00813610" w:rsidRPr="000A034C" w:rsidRDefault="00813610" w:rsidP="008A64B6">
      <w:pPr>
        <w:rPr>
          <w:rFonts w:ascii="Tahoma" w:hAnsi="Tahoma" w:cs="Tahoma"/>
          <w:noProof/>
          <w:sz w:val="22"/>
          <w:szCs w:val="22"/>
        </w:rPr>
      </w:pPr>
    </w:p>
    <w:p w14:paraId="25F7B347" w14:textId="4FF11DA3" w:rsidR="00813610" w:rsidRPr="000A034C" w:rsidRDefault="00813610" w:rsidP="008A64B6">
      <w:pPr>
        <w:rPr>
          <w:rFonts w:ascii="Tahoma" w:hAnsi="Tahoma" w:cs="Tahoma"/>
          <w:noProof/>
          <w:sz w:val="22"/>
          <w:szCs w:val="22"/>
        </w:rPr>
      </w:pPr>
    </w:p>
    <w:p w14:paraId="28B3457C" w14:textId="11C69796" w:rsidR="00813610" w:rsidRPr="000A034C" w:rsidRDefault="00813610" w:rsidP="008A64B6">
      <w:pPr>
        <w:rPr>
          <w:rFonts w:ascii="Tahoma" w:hAnsi="Tahoma" w:cs="Tahoma"/>
          <w:noProof/>
          <w:sz w:val="22"/>
          <w:szCs w:val="22"/>
        </w:rPr>
      </w:pPr>
    </w:p>
    <w:p w14:paraId="6804EBA1" w14:textId="77777777" w:rsidR="00813610" w:rsidRPr="000A034C" w:rsidRDefault="00813610" w:rsidP="008A64B6">
      <w:pPr>
        <w:rPr>
          <w:rFonts w:ascii="Tahoma" w:hAnsi="Tahoma" w:cs="Tahoma"/>
          <w:noProof/>
          <w:sz w:val="22"/>
          <w:szCs w:val="22"/>
        </w:rPr>
      </w:pPr>
    </w:p>
    <w:p w14:paraId="19025181" w14:textId="77777777" w:rsidR="00813610" w:rsidRPr="000A034C" w:rsidRDefault="00813610" w:rsidP="008A64B6">
      <w:pPr>
        <w:rPr>
          <w:rFonts w:ascii="Tahoma" w:hAnsi="Tahoma" w:cs="Tahoma"/>
          <w:noProof/>
          <w:sz w:val="22"/>
          <w:szCs w:val="22"/>
        </w:rPr>
      </w:pPr>
    </w:p>
    <w:p w14:paraId="01B5F7D0" w14:textId="1028FE65" w:rsidR="00813610" w:rsidRPr="000A034C" w:rsidRDefault="00813610" w:rsidP="008A64B6">
      <w:pPr>
        <w:rPr>
          <w:rFonts w:ascii="Tahoma" w:hAnsi="Tahoma" w:cs="Tahoma"/>
          <w:noProof/>
          <w:sz w:val="22"/>
          <w:szCs w:val="22"/>
        </w:rPr>
      </w:pPr>
    </w:p>
    <w:p w14:paraId="7391D77B" w14:textId="77777777" w:rsidR="00813610" w:rsidRPr="000A034C" w:rsidRDefault="00813610" w:rsidP="008A64B6">
      <w:pPr>
        <w:rPr>
          <w:rFonts w:ascii="Tahoma" w:hAnsi="Tahoma" w:cs="Tahoma"/>
          <w:noProof/>
          <w:sz w:val="22"/>
          <w:szCs w:val="22"/>
        </w:rPr>
      </w:pPr>
    </w:p>
    <w:p w14:paraId="6E67A675" w14:textId="587AD1F1" w:rsidR="00813610" w:rsidRPr="000A034C" w:rsidRDefault="00813610" w:rsidP="008A64B6">
      <w:pPr>
        <w:rPr>
          <w:rFonts w:ascii="Tahoma" w:hAnsi="Tahoma" w:cs="Tahoma"/>
          <w:noProof/>
          <w:sz w:val="22"/>
          <w:szCs w:val="22"/>
        </w:rPr>
      </w:pPr>
    </w:p>
    <w:p w14:paraId="1E28C140" w14:textId="4EE6F7E4" w:rsidR="00EA6868" w:rsidRPr="000A034C" w:rsidRDefault="00EA6868" w:rsidP="008A64B6">
      <w:pPr>
        <w:rPr>
          <w:rFonts w:ascii="Tahoma" w:hAnsi="Tahoma" w:cs="Tahoma"/>
          <w:sz w:val="22"/>
          <w:szCs w:val="22"/>
        </w:rPr>
      </w:pPr>
    </w:p>
    <w:p w14:paraId="6CCE198B" w14:textId="77777777" w:rsidR="008A64B6" w:rsidRPr="000A034C" w:rsidRDefault="008A64B6" w:rsidP="008A64B6">
      <w:pPr>
        <w:rPr>
          <w:rFonts w:ascii="Tahoma" w:hAnsi="Tahoma" w:cs="Tahoma"/>
          <w:sz w:val="22"/>
          <w:szCs w:val="22"/>
        </w:rPr>
      </w:pPr>
    </w:p>
    <w:p w14:paraId="4B83696D" w14:textId="19CF342C" w:rsidR="00813610" w:rsidRPr="000A034C" w:rsidRDefault="00EA6868" w:rsidP="00813610">
      <w:pPr>
        <w:jc w:val="center"/>
        <w:rPr>
          <w:rFonts w:ascii="Tahoma" w:hAnsi="Tahoma" w:cs="Tahoma"/>
          <w:b/>
          <w:bCs/>
          <w:sz w:val="22"/>
          <w:szCs w:val="22"/>
        </w:rPr>
      </w:pPr>
      <w:r w:rsidRPr="000A034C">
        <w:rPr>
          <w:rFonts w:ascii="Tahoma" w:hAnsi="Tahoma" w:cs="Tahoma"/>
          <w:b/>
          <w:bCs/>
          <w:sz w:val="22"/>
          <w:szCs w:val="22"/>
        </w:rPr>
        <w:t>POBLACIÓN ACTUAL.</w:t>
      </w:r>
    </w:p>
    <w:p w14:paraId="729FF91C" w14:textId="77777777" w:rsidR="00813610" w:rsidRPr="000A034C" w:rsidRDefault="00813610" w:rsidP="00EA6868">
      <w:pPr>
        <w:jc w:val="center"/>
        <w:rPr>
          <w:rFonts w:ascii="Tahoma" w:hAnsi="Tahoma" w:cs="Tahoma"/>
          <w:sz w:val="22"/>
          <w:szCs w:val="22"/>
        </w:rPr>
      </w:pPr>
    </w:p>
    <w:p w14:paraId="22C38481" w14:textId="74D635DB" w:rsidR="00EA6868" w:rsidRPr="000A034C" w:rsidRDefault="00EA6868" w:rsidP="00EA6868">
      <w:pPr>
        <w:pStyle w:val="Prrafodelista"/>
        <w:numPr>
          <w:ilvl w:val="0"/>
          <w:numId w:val="33"/>
        </w:numPr>
        <w:rPr>
          <w:rFonts w:ascii="Tahoma" w:hAnsi="Tahoma" w:cs="Tahoma"/>
          <w:sz w:val="22"/>
          <w:szCs w:val="22"/>
        </w:rPr>
      </w:pPr>
      <w:r w:rsidRPr="000A034C">
        <w:rPr>
          <w:rFonts w:ascii="Tahoma" w:hAnsi="Tahoma" w:cs="Tahoma"/>
          <w:b/>
          <w:bCs/>
          <w:sz w:val="22"/>
          <w:szCs w:val="22"/>
        </w:rPr>
        <w:t>Población directa</w:t>
      </w:r>
      <w:r w:rsidRPr="000A034C">
        <w:rPr>
          <w:rFonts w:ascii="Tahoma" w:hAnsi="Tahoma" w:cs="Tahoma"/>
          <w:sz w:val="22"/>
          <w:szCs w:val="22"/>
        </w:rPr>
        <w:t xml:space="preserve">: </w:t>
      </w:r>
      <w:proofErr w:type="spellStart"/>
      <w:r w:rsidR="00E84F1D" w:rsidRPr="000A034C">
        <w:rPr>
          <w:rFonts w:ascii="Tahoma" w:hAnsi="Tahoma" w:cs="Tahoma"/>
          <w:sz w:val="22"/>
          <w:szCs w:val="22"/>
        </w:rPr>
        <w:t>xxxx</w:t>
      </w:r>
      <w:proofErr w:type="spellEnd"/>
      <w:r w:rsidRPr="000A034C">
        <w:rPr>
          <w:rFonts w:ascii="Tahoma" w:hAnsi="Tahoma" w:cs="Tahoma"/>
          <w:sz w:val="22"/>
          <w:szCs w:val="22"/>
        </w:rPr>
        <w:t xml:space="preserve"> habitantes (</w:t>
      </w:r>
      <w:proofErr w:type="spellStart"/>
      <w:r w:rsidR="00E84F1D" w:rsidRPr="000A034C">
        <w:rPr>
          <w:rFonts w:ascii="Tahoma" w:hAnsi="Tahoma" w:cs="Tahoma"/>
          <w:sz w:val="22"/>
          <w:szCs w:val="22"/>
        </w:rPr>
        <w:t>xxxx</w:t>
      </w:r>
      <w:proofErr w:type="spellEnd"/>
      <w:r w:rsidRPr="000A034C">
        <w:rPr>
          <w:rFonts w:ascii="Tahoma" w:hAnsi="Tahoma" w:cs="Tahoma"/>
          <w:sz w:val="22"/>
          <w:szCs w:val="22"/>
        </w:rPr>
        <w:t xml:space="preserve"> mujeres – </w:t>
      </w:r>
      <w:proofErr w:type="spellStart"/>
      <w:r w:rsidR="00E84F1D" w:rsidRPr="000A034C">
        <w:rPr>
          <w:rFonts w:ascii="Tahoma" w:hAnsi="Tahoma" w:cs="Tahoma"/>
          <w:sz w:val="22"/>
          <w:szCs w:val="22"/>
        </w:rPr>
        <w:t>xxx</w:t>
      </w:r>
      <w:proofErr w:type="spellEnd"/>
      <w:r w:rsidRPr="000A034C">
        <w:rPr>
          <w:rFonts w:ascii="Tahoma" w:hAnsi="Tahoma" w:cs="Tahoma"/>
          <w:sz w:val="22"/>
          <w:szCs w:val="22"/>
        </w:rPr>
        <w:t xml:space="preserve">% y </w:t>
      </w:r>
      <w:proofErr w:type="spellStart"/>
      <w:r w:rsidR="00E84F1D" w:rsidRPr="000A034C">
        <w:rPr>
          <w:rFonts w:ascii="Tahoma" w:hAnsi="Tahoma" w:cs="Tahoma"/>
          <w:sz w:val="22"/>
          <w:szCs w:val="22"/>
        </w:rPr>
        <w:t>xxx</w:t>
      </w:r>
      <w:proofErr w:type="spellEnd"/>
      <w:r w:rsidRPr="000A034C">
        <w:rPr>
          <w:rFonts w:ascii="Tahoma" w:hAnsi="Tahoma" w:cs="Tahoma"/>
          <w:sz w:val="22"/>
          <w:szCs w:val="22"/>
        </w:rPr>
        <w:t xml:space="preserve"> hombres – </w:t>
      </w:r>
      <w:proofErr w:type="spellStart"/>
      <w:r w:rsidR="00E84F1D" w:rsidRPr="000A034C">
        <w:rPr>
          <w:rFonts w:ascii="Tahoma" w:hAnsi="Tahoma" w:cs="Tahoma"/>
          <w:sz w:val="22"/>
          <w:szCs w:val="22"/>
        </w:rPr>
        <w:t>xxxx</w:t>
      </w:r>
      <w:proofErr w:type="spellEnd"/>
      <w:r w:rsidRPr="000A034C">
        <w:rPr>
          <w:rFonts w:ascii="Tahoma" w:hAnsi="Tahoma" w:cs="Tahoma"/>
          <w:sz w:val="22"/>
          <w:szCs w:val="22"/>
        </w:rPr>
        <w:t>%)</w:t>
      </w:r>
    </w:p>
    <w:p w14:paraId="02608C4F" w14:textId="00C882DD" w:rsidR="00EA6868" w:rsidRPr="000A034C" w:rsidRDefault="00EA6868" w:rsidP="00274A0E">
      <w:pPr>
        <w:pStyle w:val="Prrafodelista"/>
        <w:numPr>
          <w:ilvl w:val="0"/>
          <w:numId w:val="33"/>
        </w:numPr>
        <w:rPr>
          <w:rFonts w:ascii="Tahoma" w:hAnsi="Tahoma" w:cs="Tahoma"/>
          <w:sz w:val="22"/>
          <w:szCs w:val="22"/>
          <w:lang w:val="es-CO"/>
        </w:rPr>
      </w:pPr>
      <w:r w:rsidRPr="000A034C">
        <w:rPr>
          <w:rFonts w:ascii="Tahoma" w:hAnsi="Tahoma" w:cs="Tahoma"/>
          <w:b/>
          <w:bCs/>
          <w:sz w:val="22"/>
          <w:szCs w:val="22"/>
          <w:lang w:val="es-CO"/>
        </w:rPr>
        <w:t>Población indirecta</w:t>
      </w:r>
      <w:r w:rsidRPr="000A034C">
        <w:rPr>
          <w:rFonts w:ascii="Tahoma" w:hAnsi="Tahoma" w:cs="Tahoma"/>
          <w:sz w:val="22"/>
          <w:szCs w:val="22"/>
          <w:lang w:val="es-CO"/>
        </w:rPr>
        <w:t>: Habitantes de la zona urbana y rural directamente afectados por el proyecto</w:t>
      </w:r>
      <w:r w:rsidR="00E84F1D" w:rsidRPr="000A034C">
        <w:rPr>
          <w:rFonts w:ascii="Tahoma" w:hAnsi="Tahoma" w:cs="Tahoma"/>
          <w:sz w:val="22"/>
          <w:szCs w:val="22"/>
          <w:lang w:val="es-CO"/>
        </w:rPr>
        <w:t xml:space="preserve"> </w:t>
      </w:r>
      <w:proofErr w:type="spellStart"/>
      <w:r w:rsidR="00E84F1D" w:rsidRPr="000A034C">
        <w:rPr>
          <w:rFonts w:ascii="Tahoma" w:hAnsi="Tahoma" w:cs="Tahoma"/>
          <w:sz w:val="22"/>
          <w:szCs w:val="22"/>
          <w:lang w:val="es-CO"/>
        </w:rPr>
        <w:t>xxxxxxxx</w:t>
      </w:r>
      <w:proofErr w:type="spellEnd"/>
    </w:p>
    <w:p w14:paraId="35A9B262" w14:textId="77777777" w:rsidR="008A64B6" w:rsidRPr="000A034C" w:rsidRDefault="008A64B6" w:rsidP="008A64B6">
      <w:pPr>
        <w:rPr>
          <w:rFonts w:ascii="Tahoma" w:hAnsi="Tahoma" w:cs="Tahoma"/>
          <w:sz w:val="22"/>
          <w:szCs w:val="22"/>
        </w:rPr>
      </w:pPr>
    </w:p>
    <w:p w14:paraId="30A6E7BC" w14:textId="724A71D2" w:rsidR="008A64B6" w:rsidRPr="000A034C" w:rsidRDefault="00EA6868" w:rsidP="00EA6868">
      <w:pPr>
        <w:jc w:val="center"/>
        <w:rPr>
          <w:rFonts w:ascii="Tahoma" w:hAnsi="Tahoma" w:cs="Tahoma"/>
          <w:b/>
          <w:bCs/>
          <w:sz w:val="22"/>
          <w:szCs w:val="22"/>
        </w:rPr>
      </w:pPr>
      <w:r w:rsidRPr="000A034C">
        <w:rPr>
          <w:rFonts w:ascii="Tahoma" w:hAnsi="Tahoma" w:cs="Tahoma"/>
          <w:b/>
          <w:bCs/>
          <w:sz w:val="22"/>
          <w:szCs w:val="22"/>
        </w:rPr>
        <w:t>ACTIVIDADES ECONÓMICAS DEL SECTOR.</w:t>
      </w:r>
    </w:p>
    <w:p w14:paraId="5FB4B7F1" w14:textId="77777777" w:rsidR="00274A0E" w:rsidRPr="000A034C" w:rsidRDefault="00274A0E" w:rsidP="00EA6868">
      <w:pPr>
        <w:jc w:val="center"/>
        <w:rPr>
          <w:rFonts w:ascii="Tahoma" w:hAnsi="Tahoma" w:cs="Tahoma"/>
          <w:b/>
          <w:bCs/>
          <w:sz w:val="22"/>
          <w:szCs w:val="22"/>
        </w:rPr>
      </w:pPr>
    </w:p>
    <w:p w14:paraId="6CA00774" w14:textId="2D096B50" w:rsidR="00E84F1D" w:rsidRPr="000A034C" w:rsidRDefault="00E84F1D" w:rsidP="00EA6868">
      <w:pPr>
        <w:jc w:val="center"/>
        <w:rPr>
          <w:rFonts w:ascii="Tahoma" w:hAnsi="Tahoma" w:cs="Tahoma"/>
          <w:b/>
          <w:bCs/>
          <w:sz w:val="22"/>
          <w:szCs w:val="22"/>
        </w:rPr>
      </w:pPr>
      <w:r w:rsidRPr="000A034C">
        <w:rPr>
          <w:rFonts w:ascii="Tahoma" w:hAnsi="Tahoma" w:cs="Tahoma"/>
          <w:b/>
          <w:bCs/>
          <w:sz w:val="22"/>
          <w:szCs w:val="22"/>
        </w:rPr>
        <w:t>Ejemplo:</w:t>
      </w:r>
    </w:p>
    <w:p w14:paraId="011B727D" w14:textId="77777777" w:rsidR="00274A0E" w:rsidRPr="000A034C" w:rsidRDefault="00274A0E" w:rsidP="00274A0E">
      <w:pPr>
        <w:pStyle w:val="Prrafodelista"/>
        <w:numPr>
          <w:ilvl w:val="0"/>
          <w:numId w:val="32"/>
        </w:numPr>
        <w:jc w:val="both"/>
        <w:rPr>
          <w:rFonts w:ascii="Tahoma" w:hAnsi="Tahoma" w:cs="Tahoma"/>
          <w:sz w:val="22"/>
          <w:szCs w:val="22"/>
        </w:rPr>
      </w:pPr>
      <w:r w:rsidRPr="000A034C">
        <w:rPr>
          <w:rFonts w:ascii="Tahoma" w:hAnsi="Tahoma" w:cs="Tahoma"/>
          <w:sz w:val="22"/>
          <w:szCs w:val="22"/>
        </w:rPr>
        <w:t>Ganadería lechera, procesamiento de lácteos, agricultura (papa y maíz), comercio local y transporte</w:t>
      </w:r>
    </w:p>
    <w:p w14:paraId="1503D165" w14:textId="624CF010" w:rsidR="00274A0E" w:rsidRPr="000A034C" w:rsidRDefault="00274A0E" w:rsidP="00274A0E">
      <w:pPr>
        <w:pStyle w:val="Prrafodelista"/>
        <w:numPr>
          <w:ilvl w:val="0"/>
          <w:numId w:val="32"/>
        </w:numPr>
        <w:jc w:val="both"/>
        <w:rPr>
          <w:rFonts w:ascii="Tahoma" w:hAnsi="Tahoma" w:cs="Tahoma"/>
          <w:sz w:val="22"/>
          <w:szCs w:val="22"/>
        </w:rPr>
      </w:pPr>
      <w:r w:rsidRPr="000A034C">
        <w:rPr>
          <w:rFonts w:ascii="Tahoma" w:hAnsi="Tahoma" w:cs="Tahoma"/>
          <w:sz w:val="22"/>
          <w:szCs w:val="22"/>
        </w:rPr>
        <w:t>Industria en la zona</w:t>
      </w:r>
      <w:r w:rsidRPr="000A034C">
        <w:rPr>
          <w:rFonts w:ascii="Tahoma" w:hAnsi="Tahoma" w:cs="Tahoma"/>
          <w:sz w:val="22"/>
          <w:szCs w:val="22"/>
        </w:rPr>
        <w:tab/>
        <w:t>: En el municipio de Ubaté hay presencia de agroindustria (procesamiento de leche y mataderos)</w:t>
      </w:r>
    </w:p>
    <w:p w14:paraId="695DB0AF" w14:textId="02FA7CAB" w:rsidR="00EA6868" w:rsidRPr="000A034C" w:rsidRDefault="00274A0E" w:rsidP="00274A0E">
      <w:pPr>
        <w:pStyle w:val="Prrafodelista"/>
        <w:numPr>
          <w:ilvl w:val="0"/>
          <w:numId w:val="32"/>
        </w:numPr>
        <w:jc w:val="both"/>
        <w:rPr>
          <w:rFonts w:ascii="Tahoma" w:hAnsi="Tahoma" w:cs="Tahoma"/>
          <w:sz w:val="22"/>
          <w:szCs w:val="22"/>
          <w:lang w:val="es-CO"/>
        </w:rPr>
      </w:pPr>
      <w:r w:rsidRPr="000A034C">
        <w:rPr>
          <w:rFonts w:ascii="Tahoma" w:hAnsi="Tahoma" w:cs="Tahoma"/>
          <w:sz w:val="22"/>
          <w:szCs w:val="22"/>
        </w:rPr>
        <w:lastRenderedPageBreak/>
        <w:t>Comercio en la zona: Sí, en el municipio se evidencia la presencia de tiendas de barrio, restaurantes, ferreterías, talleres, transporte, entre otros</w:t>
      </w:r>
    </w:p>
    <w:p w14:paraId="1F7E71EF" w14:textId="77777777" w:rsidR="00274A0E" w:rsidRPr="000A034C" w:rsidRDefault="00274A0E" w:rsidP="008A64B6">
      <w:pPr>
        <w:rPr>
          <w:rFonts w:ascii="Tahoma" w:hAnsi="Tahoma" w:cs="Tahoma"/>
          <w:sz w:val="22"/>
          <w:szCs w:val="22"/>
        </w:rPr>
      </w:pPr>
    </w:p>
    <w:p w14:paraId="7170D88E" w14:textId="29A39BB3" w:rsidR="00274A0E" w:rsidRPr="000A034C" w:rsidRDefault="00274A0E" w:rsidP="00274A0E">
      <w:pPr>
        <w:jc w:val="center"/>
        <w:rPr>
          <w:rFonts w:ascii="Tahoma" w:hAnsi="Tahoma" w:cs="Tahoma"/>
          <w:b/>
          <w:bCs/>
          <w:sz w:val="22"/>
          <w:szCs w:val="22"/>
        </w:rPr>
      </w:pPr>
      <w:r w:rsidRPr="000A034C">
        <w:rPr>
          <w:rFonts w:ascii="Tahoma" w:hAnsi="Tahoma" w:cs="Tahoma"/>
          <w:b/>
          <w:bCs/>
          <w:sz w:val="22"/>
          <w:szCs w:val="22"/>
        </w:rPr>
        <w:t>ESTADO DE LAS VÍAS</w:t>
      </w:r>
    </w:p>
    <w:p w14:paraId="7765DA78" w14:textId="4442A42C" w:rsidR="00274A0E" w:rsidRPr="000A034C" w:rsidRDefault="00E84F1D" w:rsidP="00274A0E">
      <w:pPr>
        <w:jc w:val="center"/>
        <w:rPr>
          <w:rFonts w:ascii="Tahoma" w:hAnsi="Tahoma" w:cs="Tahoma"/>
          <w:b/>
          <w:bCs/>
          <w:sz w:val="22"/>
          <w:szCs w:val="22"/>
        </w:rPr>
      </w:pPr>
      <w:r w:rsidRPr="000A034C">
        <w:rPr>
          <w:rFonts w:ascii="Tahoma" w:hAnsi="Tahoma" w:cs="Tahoma"/>
          <w:b/>
          <w:bCs/>
          <w:sz w:val="22"/>
          <w:szCs w:val="22"/>
        </w:rPr>
        <w:t>ejemplo</w:t>
      </w:r>
    </w:p>
    <w:p w14:paraId="2664D3C0" w14:textId="545F002B" w:rsidR="00274A0E" w:rsidRPr="000A034C" w:rsidRDefault="00274A0E" w:rsidP="00274A0E">
      <w:pPr>
        <w:rPr>
          <w:rFonts w:ascii="Tahoma" w:hAnsi="Tahoma" w:cs="Tahoma"/>
          <w:sz w:val="22"/>
          <w:szCs w:val="22"/>
        </w:rPr>
      </w:pPr>
      <w:r w:rsidRPr="000A034C">
        <w:rPr>
          <w:rFonts w:ascii="Tahoma" w:hAnsi="Tahoma" w:cs="Tahoma"/>
          <w:sz w:val="22"/>
          <w:szCs w:val="22"/>
        </w:rPr>
        <w:t>- Principales: buen estado (pavimentadas)</w:t>
      </w:r>
      <w:r w:rsidRPr="000A034C">
        <w:rPr>
          <w:rFonts w:ascii="Tahoma" w:hAnsi="Tahoma" w:cs="Tahoma"/>
          <w:sz w:val="22"/>
          <w:szCs w:val="22"/>
        </w:rPr>
        <w:br/>
        <w:t>- Rurales/veredales: regulares a malas, especialmente en época de lluvias</w:t>
      </w:r>
    </w:p>
    <w:p w14:paraId="6066D8B4" w14:textId="77777777" w:rsidR="00274A0E" w:rsidRPr="000A034C" w:rsidRDefault="00274A0E" w:rsidP="008A64B6">
      <w:pPr>
        <w:rPr>
          <w:rFonts w:ascii="Tahoma" w:hAnsi="Tahoma" w:cs="Tahoma"/>
          <w:sz w:val="22"/>
          <w:szCs w:val="22"/>
        </w:rPr>
      </w:pPr>
    </w:p>
    <w:p w14:paraId="640878A0" w14:textId="22996F27" w:rsidR="008A64B6" w:rsidRPr="000A034C" w:rsidRDefault="00B72647" w:rsidP="00B72647">
      <w:pPr>
        <w:jc w:val="center"/>
        <w:rPr>
          <w:rFonts w:ascii="Tahoma" w:hAnsi="Tahoma" w:cs="Tahoma"/>
          <w:b/>
          <w:bCs/>
          <w:sz w:val="22"/>
          <w:szCs w:val="22"/>
        </w:rPr>
      </w:pPr>
      <w:r w:rsidRPr="000A034C">
        <w:rPr>
          <w:rFonts w:ascii="Tahoma" w:hAnsi="Tahoma" w:cs="Tahoma"/>
          <w:b/>
          <w:bCs/>
          <w:sz w:val="22"/>
          <w:szCs w:val="22"/>
        </w:rPr>
        <w:t>SERVIDUMBRES</w:t>
      </w:r>
    </w:p>
    <w:p w14:paraId="76229843" w14:textId="79BC670A" w:rsidR="00B72647" w:rsidRPr="000A034C" w:rsidRDefault="00E84F1D" w:rsidP="00B72647">
      <w:pPr>
        <w:jc w:val="center"/>
        <w:rPr>
          <w:rFonts w:ascii="Tahoma" w:hAnsi="Tahoma" w:cs="Tahoma"/>
          <w:b/>
          <w:bCs/>
          <w:sz w:val="22"/>
          <w:szCs w:val="22"/>
        </w:rPr>
      </w:pPr>
      <w:r w:rsidRPr="000A034C">
        <w:rPr>
          <w:rFonts w:ascii="Tahoma" w:hAnsi="Tahoma" w:cs="Tahoma"/>
          <w:b/>
          <w:bCs/>
          <w:sz w:val="22"/>
          <w:szCs w:val="22"/>
        </w:rPr>
        <w:t>Ejemplo si hay servidumbres</w:t>
      </w:r>
    </w:p>
    <w:p w14:paraId="1CEF5DBB" w14:textId="77777777" w:rsidR="00E84F1D" w:rsidRPr="000A034C" w:rsidRDefault="00E84F1D" w:rsidP="00B72647">
      <w:pPr>
        <w:jc w:val="center"/>
        <w:rPr>
          <w:rFonts w:ascii="Tahoma" w:hAnsi="Tahoma" w:cs="Tahoma"/>
          <w:b/>
          <w:bCs/>
          <w:sz w:val="22"/>
          <w:szCs w:val="22"/>
        </w:rPr>
      </w:pPr>
    </w:p>
    <w:p w14:paraId="1101A462" w14:textId="7071ED92" w:rsidR="00B72647" w:rsidRPr="000A034C" w:rsidRDefault="00B72647" w:rsidP="00B72647">
      <w:pPr>
        <w:jc w:val="both"/>
        <w:rPr>
          <w:rFonts w:ascii="Tahoma" w:hAnsi="Tahoma" w:cs="Tahoma"/>
          <w:sz w:val="22"/>
          <w:szCs w:val="22"/>
        </w:rPr>
      </w:pPr>
      <w:r w:rsidRPr="000A034C">
        <w:rPr>
          <w:rFonts w:ascii="Tahoma" w:hAnsi="Tahoma" w:cs="Tahoma"/>
          <w:sz w:val="22"/>
          <w:szCs w:val="22"/>
        </w:rPr>
        <w:t xml:space="preserve">El proyecto cuenta con 11 servidumbres, las cuales ya se están socializando con los dueños de los predios afectados. </w:t>
      </w:r>
    </w:p>
    <w:p w14:paraId="5A33928F" w14:textId="77777777" w:rsidR="00813610" w:rsidRPr="000A034C" w:rsidRDefault="00813610" w:rsidP="008A64B6">
      <w:pPr>
        <w:rPr>
          <w:rFonts w:ascii="Tahoma" w:hAnsi="Tahoma" w:cs="Tahoma"/>
          <w:sz w:val="22"/>
          <w:szCs w:val="22"/>
        </w:rPr>
      </w:pPr>
    </w:p>
    <w:p w14:paraId="34087315" w14:textId="3D114291" w:rsidR="008A64B6" w:rsidRPr="000A034C" w:rsidRDefault="008A64B6" w:rsidP="008A64B6">
      <w:pPr>
        <w:rPr>
          <w:rFonts w:ascii="Tahoma" w:hAnsi="Tahoma" w:cs="Tahoma"/>
          <w:sz w:val="22"/>
          <w:szCs w:val="22"/>
        </w:rPr>
      </w:pPr>
      <w:r w:rsidRPr="000A034C">
        <w:rPr>
          <w:rFonts w:ascii="Tahoma" w:hAnsi="Tahoma" w:cs="Tahoma"/>
          <w:sz w:val="22"/>
          <w:szCs w:val="22"/>
        </w:rPr>
        <w:t>Bienes culturales o patrimonios del municipio afectados</w:t>
      </w:r>
      <w:r w:rsidR="00B72647" w:rsidRPr="000A034C">
        <w:rPr>
          <w:rFonts w:ascii="Tahoma" w:hAnsi="Tahoma" w:cs="Tahoma"/>
          <w:sz w:val="22"/>
          <w:szCs w:val="22"/>
        </w:rPr>
        <w:t>: N/A</w:t>
      </w:r>
    </w:p>
    <w:p w14:paraId="4333C81E" w14:textId="77777777" w:rsidR="008A64B6" w:rsidRPr="000A034C" w:rsidRDefault="008A64B6" w:rsidP="008A64B6">
      <w:pPr>
        <w:rPr>
          <w:rFonts w:ascii="Tahoma" w:hAnsi="Tahoma" w:cs="Tahoma"/>
          <w:sz w:val="22"/>
          <w:szCs w:val="22"/>
        </w:rPr>
      </w:pPr>
    </w:p>
    <w:p w14:paraId="66ED7DFE" w14:textId="450BF10A" w:rsidR="00667755" w:rsidRPr="000A034C" w:rsidRDefault="00667755" w:rsidP="00667755">
      <w:pPr>
        <w:jc w:val="center"/>
        <w:rPr>
          <w:rFonts w:ascii="Tahoma" w:hAnsi="Tahoma" w:cs="Tahoma"/>
          <w:b/>
          <w:bCs/>
          <w:sz w:val="22"/>
          <w:szCs w:val="22"/>
          <w:lang w:val="es-CO"/>
        </w:rPr>
      </w:pPr>
      <w:r w:rsidRPr="000A034C">
        <w:rPr>
          <w:rFonts w:ascii="Tahoma" w:hAnsi="Tahoma" w:cs="Tahoma"/>
          <w:b/>
          <w:bCs/>
          <w:sz w:val="22"/>
          <w:szCs w:val="22"/>
          <w:lang w:val="es-CO"/>
        </w:rPr>
        <w:t>IMPACTOS SOCIOECONÓMICOS</w:t>
      </w:r>
    </w:p>
    <w:p w14:paraId="4910319E" w14:textId="4957AE79" w:rsidR="00667755" w:rsidRPr="000A034C" w:rsidRDefault="00E84F1D" w:rsidP="00667755">
      <w:pPr>
        <w:rPr>
          <w:rFonts w:ascii="Tahoma" w:hAnsi="Tahoma" w:cs="Tahoma"/>
          <w:b/>
          <w:bCs/>
          <w:sz w:val="22"/>
          <w:szCs w:val="22"/>
          <w:lang w:val="es-CO"/>
        </w:rPr>
      </w:pPr>
      <w:r w:rsidRPr="000A034C">
        <w:rPr>
          <w:rFonts w:ascii="Tahoma" w:hAnsi="Tahoma" w:cs="Tahoma"/>
          <w:b/>
          <w:bCs/>
          <w:sz w:val="22"/>
          <w:szCs w:val="22"/>
          <w:lang w:val="es-CO"/>
        </w:rPr>
        <w:t>Ejemplo:</w:t>
      </w:r>
    </w:p>
    <w:p w14:paraId="400754FC" w14:textId="77777777" w:rsidR="00667755" w:rsidRPr="000A034C" w:rsidRDefault="00667755" w:rsidP="00667755">
      <w:pPr>
        <w:numPr>
          <w:ilvl w:val="0"/>
          <w:numId w:val="34"/>
        </w:numPr>
        <w:rPr>
          <w:rFonts w:ascii="Tahoma" w:hAnsi="Tahoma" w:cs="Tahoma"/>
          <w:sz w:val="22"/>
          <w:szCs w:val="22"/>
          <w:lang w:val="es-CO"/>
        </w:rPr>
      </w:pPr>
      <w:r w:rsidRPr="000A034C">
        <w:rPr>
          <w:rFonts w:ascii="Tahoma" w:hAnsi="Tahoma" w:cs="Tahoma"/>
          <w:b/>
          <w:bCs/>
          <w:sz w:val="22"/>
          <w:szCs w:val="22"/>
          <w:lang w:val="es-CO"/>
        </w:rPr>
        <w:t>Interrupciones en el servicio</w:t>
      </w:r>
    </w:p>
    <w:p w14:paraId="74542DF9" w14:textId="77777777" w:rsidR="00667755" w:rsidRPr="000A034C" w:rsidRDefault="00667755" w:rsidP="00066573">
      <w:pPr>
        <w:pStyle w:val="Prrafodelista"/>
        <w:numPr>
          <w:ilvl w:val="0"/>
          <w:numId w:val="35"/>
        </w:numPr>
        <w:jc w:val="both"/>
        <w:rPr>
          <w:rFonts w:ascii="Tahoma" w:hAnsi="Tahoma" w:cs="Tahoma"/>
          <w:sz w:val="22"/>
          <w:szCs w:val="22"/>
          <w:lang w:val="es-CO"/>
        </w:rPr>
      </w:pPr>
      <w:r w:rsidRPr="000A034C">
        <w:rPr>
          <w:rFonts w:ascii="Tahoma" w:hAnsi="Tahoma" w:cs="Tahoma"/>
          <w:sz w:val="22"/>
          <w:szCs w:val="22"/>
          <w:lang w:val="es-CO"/>
        </w:rPr>
        <w:t>Riesgo de cortes de agua o racionamientos durante la ejecución de obras.</w:t>
      </w:r>
    </w:p>
    <w:p w14:paraId="5C748EE9" w14:textId="77777777" w:rsidR="00667755" w:rsidRPr="000A034C" w:rsidRDefault="00667755" w:rsidP="00066573">
      <w:pPr>
        <w:pStyle w:val="Prrafodelista"/>
        <w:numPr>
          <w:ilvl w:val="0"/>
          <w:numId w:val="35"/>
        </w:numPr>
        <w:jc w:val="both"/>
        <w:rPr>
          <w:rFonts w:ascii="Tahoma" w:hAnsi="Tahoma" w:cs="Tahoma"/>
          <w:sz w:val="22"/>
          <w:szCs w:val="22"/>
          <w:lang w:val="es-CO"/>
        </w:rPr>
      </w:pPr>
      <w:r w:rsidRPr="000A034C">
        <w:rPr>
          <w:rFonts w:ascii="Tahoma" w:hAnsi="Tahoma" w:cs="Tahoma"/>
          <w:sz w:val="22"/>
          <w:szCs w:val="22"/>
          <w:lang w:val="es-CO"/>
        </w:rPr>
        <w:t>Posible afectación en la calidad del servicio temporalmente.</w:t>
      </w:r>
    </w:p>
    <w:p w14:paraId="7E9B5862" w14:textId="77777777" w:rsidR="00667755" w:rsidRPr="000A034C" w:rsidRDefault="00667755" w:rsidP="00667755">
      <w:pPr>
        <w:numPr>
          <w:ilvl w:val="0"/>
          <w:numId w:val="34"/>
        </w:numPr>
        <w:rPr>
          <w:rFonts w:ascii="Tahoma" w:hAnsi="Tahoma" w:cs="Tahoma"/>
          <w:sz w:val="22"/>
          <w:szCs w:val="22"/>
          <w:lang w:val="es-CO"/>
        </w:rPr>
      </w:pPr>
      <w:r w:rsidRPr="000A034C">
        <w:rPr>
          <w:rFonts w:ascii="Tahoma" w:hAnsi="Tahoma" w:cs="Tahoma"/>
          <w:b/>
          <w:bCs/>
          <w:sz w:val="22"/>
          <w:szCs w:val="22"/>
          <w:lang w:val="es-CO"/>
        </w:rPr>
        <w:t>Afectaciones económicas a comerciantes y productores</w:t>
      </w:r>
    </w:p>
    <w:p w14:paraId="289A9C57" w14:textId="77777777" w:rsidR="00667755" w:rsidRPr="000A034C" w:rsidRDefault="00667755" w:rsidP="00066573">
      <w:pPr>
        <w:pStyle w:val="Prrafodelista"/>
        <w:numPr>
          <w:ilvl w:val="0"/>
          <w:numId w:val="36"/>
        </w:numPr>
        <w:jc w:val="both"/>
        <w:rPr>
          <w:rFonts w:ascii="Tahoma" w:hAnsi="Tahoma" w:cs="Tahoma"/>
          <w:sz w:val="22"/>
          <w:szCs w:val="22"/>
          <w:lang w:val="es-CO"/>
        </w:rPr>
      </w:pPr>
      <w:r w:rsidRPr="000A034C">
        <w:rPr>
          <w:rFonts w:ascii="Tahoma" w:hAnsi="Tahoma" w:cs="Tahoma"/>
          <w:sz w:val="22"/>
          <w:szCs w:val="22"/>
          <w:lang w:val="es-CO"/>
        </w:rPr>
        <w:t>Menciones sobre demoras en las obras que afectarían la movilidad y ventas locales.</w:t>
      </w:r>
    </w:p>
    <w:p w14:paraId="4E6C8F72" w14:textId="77777777" w:rsidR="00667755" w:rsidRPr="000A034C" w:rsidRDefault="00667755" w:rsidP="00066573">
      <w:pPr>
        <w:pStyle w:val="Prrafodelista"/>
        <w:numPr>
          <w:ilvl w:val="0"/>
          <w:numId w:val="36"/>
        </w:numPr>
        <w:jc w:val="both"/>
        <w:rPr>
          <w:rFonts w:ascii="Tahoma" w:hAnsi="Tahoma" w:cs="Tahoma"/>
          <w:sz w:val="22"/>
          <w:szCs w:val="22"/>
          <w:lang w:val="es-CO"/>
        </w:rPr>
      </w:pPr>
      <w:r w:rsidRPr="000A034C">
        <w:rPr>
          <w:rFonts w:ascii="Tahoma" w:hAnsi="Tahoma" w:cs="Tahoma"/>
          <w:sz w:val="22"/>
          <w:szCs w:val="22"/>
          <w:lang w:val="es-CO"/>
        </w:rPr>
        <w:t>Riesgo de afectación en la producción agrícola o ganadera por obras o movimientos de tierra.</w:t>
      </w:r>
    </w:p>
    <w:p w14:paraId="35C7DA16" w14:textId="77777777" w:rsidR="00667755" w:rsidRPr="000A034C" w:rsidRDefault="00667755" w:rsidP="00667755">
      <w:pPr>
        <w:numPr>
          <w:ilvl w:val="0"/>
          <w:numId w:val="34"/>
        </w:numPr>
        <w:rPr>
          <w:rFonts w:ascii="Tahoma" w:hAnsi="Tahoma" w:cs="Tahoma"/>
          <w:sz w:val="22"/>
          <w:szCs w:val="22"/>
          <w:lang w:val="es-CO"/>
        </w:rPr>
      </w:pPr>
      <w:r w:rsidRPr="000A034C">
        <w:rPr>
          <w:rFonts w:ascii="Tahoma" w:hAnsi="Tahoma" w:cs="Tahoma"/>
          <w:b/>
          <w:bCs/>
          <w:sz w:val="22"/>
          <w:szCs w:val="22"/>
          <w:lang w:val="es-CO"/>
        </w:rPr>
        <w:t>Descontento o tensiones sociales</w:t>
      </w:r>
    </w:p>
    <w:p w14:paraId="4F065762" w14:textId="77777777" w:rsidR="00667755" w:rsidRPr="000A034C" w:rsidRDefault="00667755" w:rsidP="00066573">
      <w:pPr>
        <w:pStyle w:val="Prrafodelista"/>
        <w:numPr>
          <w:ilvl w:val="0"/>
          <w:numId w:val="37"/>
        </w:numPr>
        <w:jc w:val="both"/>
        <w:rPr>
          <w:rFonts w:ascii="Tahoma" w:hAnsi="Tahoma" w:cs="Tahoma"/>
          <w:sz w:val="22"/>
          <w:szCs w:val="22"/>
          <w:lang w:val="es-CO"/>
        </w:rPr>
      </w:pPr>
      <w:r w:rsidRPr="000A034C">
        <w:rPr>
          <w:rFonts w:ascii="Tahoma" w:hAnsi="Tahoma" w:cs="Tahoma"/>
          <w:sz w:val="22"/>
          <w:szCs w:val="22"/>
          <w:lang w:val="es-CO"/>
        </w:rPr>
        <w:t>Algunos participantes anticipan malestar en la comunidad si no se cumple lo prometido.</w:t>
      </w:r>
    </w:p>
    <w:p w14:paraId="7064BD28" w14:textId="161447AA" w:rsidR="00164B77" w:rsidRPr="000A034C" w:rsidRDefault="00066573" w:rsidP="00164B77">
      <w:pPr>
        <w:pStyle w:val="Prrafodelista"/>
        <w:numPr>
          <w:ilvl w:val="0"/>
          <w:numId w:val="37"/>
        </w:numPr>
        <w:spacing w:before="100" w:beforeAutospacing="1" w:after="100" w:afterAutospacing="1"/>
        <w:jc w:val="both"/>
        <w:rPr>
          <w:rFonts w:ascii="Tahoma" w:hAnsi="Tahoma" w:cs="Tahoma"/>
          <w:sz w:val="22"/>
          <w:szCs w:val="22"/>
          <w:lang w:val="es-CO"/>
        </w:rPr>
      </w:pPr>
      <w:r w:rsidRPr="000A034C">
        <w:rPr>
          <w:rFonts w:ascii="Tahoma" w:hAnsi="Tahoma" w:cs="Tahoma"/>
          <w:sz w:val="22"/>
          <w:szCs w:val="22"/>
          <w:lang w:val="es-CO"/>
        </w:rPr>
        <w:t>Riesgo de conflictos con usuarios o actores sociales si no se realiza una socialización adecuada y oportuna, que explique de manera clara y veraz las ventajas y desventajas del proyecto.</w:t>
      </w:r>
    </w:p>
    <w:p w14:paraId="2BEC48C5" w14:textId="77777777" w:rsidR="00667755" w:rsidRPr="000A034C" w:rsidRDefault="00667755" w:rsidP="00667755">
      <w:pPr>
        <w:numPr>
          <w:ilvl w:val="0"/>
          <w:numId w:val="34"/>
        </w:numPr>
        <w:rPr>
          <w:rFonts w:ascii="Tahoma" w:hAnsi="Tahoma" w:cs="Tahoma"/>
          <w:sz w:val="22"/>
          <w:szCs w:val="22"/>
          <w:lang w:val="es-CO"/>
        </w:rPr>
      </w:pPr>
      <w:r w:rsidRPr="000A034C">
        <w:rPr>
          <w:rFonts w:ascii="Tahoma" w:hAnsi="Tahoma" w:cs="Tahoma"/>
          <w:b/>
          <w:bCs/>
          <w:sz w:val="22"/>
          <w:szCs w:val="22"/>
          <w:lang w:val="es-CO"/>
        </w:rPr>
        <w:t>Impacto en la infraestructura existente</w:t>
      </w:r>
    </w:p>
    <w:p w14:paraId="22B0798C" w14:textId="77777777" w:rsidR="00667755" w:rsidRPr="000A034C" w:rsidRDefault="00667755" w:rsidP="00066573">
      <w:pPr>
        <w:pStyle w:val="Prrafodelista"/>
        <w:numPr>
          <w:ilvl w:val="0"/>
          <w:numId w:val="38"/>
        </w:numPr>
        <w:jc w:val="both"/>
        <w:rPr>
          <w:rFonts w:ascii="Tahoma" w:hAnsi="Tahoma" w:cs="Tahoma"/>
          <w:sz w:val="22"/>
          <w:szCs w:val="22"/>
          <w:lang w:val="es-CO"/>
        </w:rPr>
      </w:pPr>
      <w:r w:rsidRPr="000A034C">
        <w:rPr>
          <w:rFonts w:ascii="Tahoma" w:hAnsi="Tahoma" w:cs="Tahoma"/>
          <w:sz w:val="22"/>
          <w:szCs w:val="22"/>
          <w:lang w:val="es-CO"/>
        </w:rPr>
        <w:t>Riesgo por falta de adecuación de tuberías actuales, lo que podría generar daños o sobrecostos.</w:t>
      </w:r>
    </w:p>
    <w:p w14:paraId="6733AA60" w14:textId="77777777" w:rsidR="00667755" w:rsidRPr="000A034C" w:rsidRDefault="00667755" w:rsidP="00066573">
      <w:pPr>
        <w:pStyle w:val="Prrafodelista"/>
        <w:numPr>
          <w:ilvl w:val="0"/>
          <w:numId w:val="38"/>
        </w:numPr>
        <w:jc w:val="both"/>
        <w:rPr>
          <w:rFonts w:ascii="Tahoma" w:hAnsi="Tahoma" w:cs="Tahoma"/>
          <w:sz w:val="22"/>
          <w:szCs w:val="22"/>
          <w:lang w:val="es-CO"/>
        </w:rPr>
      </w:pPr>
      <w:r w:rsidRPr="000A034C">
        <w:rPr>
          <w:rFonts w:ascii="Tahoma" w:hAnsi="Tahoma" w:cs="Tahoma"/>
          <w:sz w:val="22"/>
          <w:szCs w:val="22"/>
          <w:lang w:val="es-CO"/>
        </w:rPr>
        <w:t>Preocupación por afectación de calles, vías o conexiones existentes.</w:t>
      </w:r>
    </w:p>
    <w:p w14:paraId="441C1FC2" w14:textId="77777777" w:rsidR="00667755" w:rsidRPr="000A034C" w:rsidRDefault="00667755" w:rsidP="00667755">
      <w:pPr>
        <w:numPr>
          <w:ilvl w:val="0"/>
          <w:numId w:val="34"/>
        </w:numPr>
        <w:rPr>
          <w:rFonts w:ascii="Tahoma" w:hAnsi="Tahoma" w:cs="Tahoma"/>
          <w:sz w:val="22"/>
          <w:szCs w:val="22"/>
          <w:lang w:val="es-CO"/>
        </w:rPr>
      </w:pPr>
      <w:r w:rsidRPr="000A034C">
        <w:rPr>
          <w:rFonts w:ascii="Tahoma" w:hAnsi="Tahoma" w:cs="Tahoma"/>
          <w:b/>
          <w:bCs/>
          <w:sz w:val="22"/>
          <w:szCs w:val="22"/>
          <w:lang w:val="es-CO"/>
        </w:rPr>
        <w:t>Incertidumbre y falta de información</w:t>
      </w:r>
    </w:p>
    <w:p w14:paraId="1750311D" w14:textId="0E2890EE" w:rsidR="008A64B6" w:rsidRPr="000A034C" w:rsidRDefault="00667755" w:rsidP="00066573">
      <w:pPr>
        <w:pStyle w:val="Prrafodelista"/>
        <w:numPr>
          <w:ilvl w:val="0"/>
          <w:numId w:val="39"/>
        </w:numPr>
        <w:jc w:val="both"/>
        <w:rPr>
          <w:rFonts w:ascii="Tahoma" w:hAnsi="Tahoma" w:cs="Tahoma"/>
          <w:sz w:val="22"/>
          <w:szCs w:val="22"/>
          <w:lang w:val="es-CO"/>
        </w:rPr>
      </w:pPr>
      <w:r w:rsidRPr="000A034C">
        <w:rPr>
          <w:rFonts w:ascii="Tahoma" w:hAnsi="Tahoma" w:cs="Tahoma"/>
          <w:sz w:val="22"/>
          <w:szCs w:val="22"/>
          <w:lang w:val="es-CO"/>
        </w:rPr>
        <w:t>Varias respuestas indican desconocimiento del proyecto o falta de claridad, lo que genera ansiedad o escepticismo frente a su desarrollo.</w:t>
      </w:r>
    </w:p>
    <w:p w14:paraId="3AC0C8E6" w14:textId="210E18BC" w:rsidR="00667755" w:rsidRDefault="00667755" w:rsidP="00667755">
      <w:pPr>
        <w:rPr>
          <w:rFonts w:ascii="Tahoma" w:hAnsi="Tahoma" w:cs="Tahoma"/>
          <w:sz w:val="22"/>
          <w:szCs w:val="22"/>
          <w:lang w:val="es-CO"/>
        </w:rPr>
      </w:pPr>
    </w:p>
    <w:p w14:paraId="34D79EAB" w14:textId="4EEECCB4" w:rsidR="000A034C" w:rsidRDefault="000A034C" w:rsidP="00667755">
      <w:pPr>
        <w:rPr>
          <w:rFonts w:ascii="Tahoma" w:hAnsi="Tahoma" w:cs="Tahoma"/>
          <w:sz w:val="22"/>
          <w:szCs w:val="22"/>
          <w:lang w:val="es-CO"/>
        </w:rPr>
      </w:pPr>
    </w:p>
    <w:p w14:paraId="3A2FF347" w14:textId="5C94B51F" w:rsidR="000A034C" w:rsidRDefault="000A034C" w:rsidP="00667755">
      <w:pPr>
        <w:rPr>
          <w:rFonts w:ascii="Tahoma" w:hAnsi="Tahoma" w:cs="Tahoma"/>
          <w:sz w:val="22"/>
          <w:szCs w:val="22"/>
          <w:lang w:val="es-CO"/>
        </w:rPr>
      </w:pPr>
    </w:p>
    <w:p w14:paraId="4FF5474B" w14:textId="77777777" w:rsidR="000A034C" w:rsidRPr="000A034C" w:rsidRDefault="000A034C" w:rsidP="00667755">
      <w:pPr>
        <w:rPr>
          <w:rFonts w:ascii="Tahoma" w:hAnsi="Tahoma" w:cs="Tahoma"/>
          <w:sz w:val="22"/>
          <w:szCs w:val="22"/>
          <w:lang w:val="es-CO"/>
        </w:rPr>
      </w:pPr>
    </w:p>
    <w:p w14:paraId="389712B0" w14:textId="64741414" w:rsidR="008A64B6" w:rsidRPr="000A034C" w:rsidRDefault="00813610" w:rsidP="00813610">
      <w:pPr>
        <w:jc w:val="center"/>
        <w:rPr>
          <w:rFonts w:ascii="Tahoma" w:hAnsi="Tahoma" w:cs="Tahoma"/>
          <w:b/>
          <w:bCs/>
          <w:sz w:val="22"/>
          <w:szCs w:val="22"/>
        </w:rPr>
      </w:pPr>
      <w:r w:rsidRPr="000A034C">
        <w:rPr>
          <w:rFonts w:ascii="Tahoma" w:hAnsi="Tahoma" w:cs="Tahoma"/>
          <w:b/>
          <w:bCs/>
          <w:sz w:val="22"/>
          <w:szCs w:val="22"/>
        </w:rPr>
        <w:lastRenderedPageBreak/>
        <w:t>MAPA DE ACTORES</w:t>
      </w:r>
    </w:p>
    <w:p w14:paraId="0B188385" w14:textId="77777777" w:rsidR="008A64B6" w:rsidRPr="000A034C" w:rsidRDefault="008A64B6" w:rsidP="008A64B6">
      <w:pPr>
        <w:rPr>
          <w:rFonts w:ascii="Tahoma" w:hAnsi="Tahoma" w:cs="Tahoma"/>
          <w:sz w:val="22"/>
          <w:szCs w:val="22"/>
        </w:rPr>
      </w:pPr>
    </w:p>
    <w:tbl>
      <w:tblPr>
        <w:tblStyle w:val="Tablaconcuadrcula"/>
        <w:tblW w:w="0" w:type="auto"/>
        <w:tblLook w:val="04A0" w:firstRow="1" w:lastRow="0" w:firstColumn="1" w:lastColumn="0" w:noHBand="0" w:noVBand="1"/>
      </w:tblPr>
      <w:tblGrid>
        <w:gridCol w:w="2831"/>
        <w:gridCol w:w="2831"/>
        <w:gridCol w:w="2832"/>
      </w:tblGrid>
      <w:tr w:rsidR="008A64B6" w:rsidRPr="000A034C" w14:paraId="1D436D5D" w14:textId="77777777" w:rsidTr="00B02595">
        <w:tc>
          <w:tcPr>
            <w:tcW w:w="2831" w:type="dxa"/>
          </w:tcPr>
          <w:p w14:paraId="16B4C068" w14:textId="310B9FE4" w:rsidR="008A64B6" w:rsidRPr="000A034C" w:rsidRDefault="008A64B6" w:rsidP="00F56533">
            <w:pPr>
              <w:jc w:val="center"/>
              <w:rPr>
                <w:rFonts w:ascii="Tahoma" w:hAnsi="Tahoma" w:cs="Tahoma"/>
                <w:b/>
                <w:bCs/>
                <w:sz w:val="22"/>
                <w:szCs w:val="22"/>
              </w:rPr>
            </w:pPr>
            <w:r w:rsidRPr="000A034C">
              <w:rPr>
                <w:rFonts w:ascii="Tahoma" w:hAnsi="Tahoma" w:cs="Tahoma"/>
                <w:b/>
                <w:bCs/>
                <w:sz w:val="22"/>
                <w:szCs w:val="22"/>
              </w:rPr>
              <w:t>Institución o sector</w:t>
            </w:r>
          </w:p>
        </w:tc>
        <w:tc>
          <w:tcPr>
            <w:tcW w:w="2831" w:type="dxa"/>
          </w:tcPr>
          <w:p w14:paraId="2F4620C9" w14:textId="2601CDF7" w:rsidR="008A64B6" w:rsidRPr="000A034C" w:rsidRDefault="008A64B6" w:rsidP="00F56533">
            <w:pPr>
              <w:jc w:val="center"/>
              <w:rPr>
                <w:rFonts w:ascii="Tahoma" w:hAnsi="Tahoma" w:cs="Tahoma"/>
                <w:b/>
                <w:bCs/>
                <w:sz w:val="22"/>
                <w:szCs w:val="22"/>
              </w:rPr>
            </w:pPr>
            <w:r w:rsidRPr="000A034C">
              <w:rPr>
                <w:rFonts w:ascii="Tahoma" w:hAnsi="Tahoma" w:cs="Tahoma"/>
                <w:b/>
                <w:bCs/>
                <w:sz w:val="22"/>
                <w:szCs w:val="22"/>
              </w:rPr>
              <w:t>Teléfono</w:t>
            </w:r>
          </w:p>
        </w:tc>
        <w:tc>
          <w:tcPr>
            <w:tcW w:w="2832" w:type="dxa"/>
          </w:tcPr>
          <w:p w14:paraId="3064920B" w14:textId="77777777" w:rsidR="008A64B6" w:rsidRPr="000A034C" w:rsidRDefault="008A64B6" w:rsidP="00F56533">
            <w:pPr>
              <w:jc w:val="center"/>
              <w:rPr>
                <w:rFonts w:ascii="Tahoma" w:hAnsi="Tahoma" w:cs="Tahoma"/>
                <w:b/>
                <w:bCs/>
                <w:sz w:val="22"/>
                <w:szCs w:val="22"/>
              </w:rPr>
            </w:pPr>
            <w:r w:rsidRPr="000A034C">
              <w:rPr>
                <w:rFonts w:ascii="Tahoma" w:hAnsi="Tahoma" w:cs="Tahoma"/>
                <w:b/>
                <w:bCs/>
                <w:sz w:val="22"/>
                <w:szCs w:val="22"/>
              </w:rPr>
              <w:t>Nombre</w:t>
            </w:r>
          </w:p>
        </w:tc>
      </w:tr>
      <w:tr w:rsidR="00E84F1D" w:rsidRPr="000A034C" w14:paraId="0FED4032" w14:textId="77777777" w:rsidTr="00B02595">
        <w:tc>
          <w:tcPr>
            <w:tcW w:w="2831" w:type="dxa"/>
          </w:tcPr>
          <w:p w14:paraId="3EC7598F" w14:textId="12A5CC38" w:rsidR="00E84F1D" w:rsidRPr="000A034C" w:rsidRDefault="00E84F1D" w:rsidP="00F56533">
            <w:pPr>
              <w:jc w:val="center"/>
              <w:rPr>
                <w:rFonts w:ascii="Tahoma" w:hAnsi="Tahoma" w:cs="Tahoma"/>
                <w:sz w:val="22"/>
                <w:szCs w:val="22"/>
              </w:rPr>
            </w:pPr>
            <w:r w:rsidRPr="000A034C">
              <w:rPr>
                <w:rFonts w:ascii="Tahoma" w:hAnsi="Tahoma" w:cs="Tahoma"/>
                <w:sz w:val="22"/>
                <w:szCs w:val="22"/>
              </w:rPr>
              <w:t>Junta De Acción Comunal</w:t>
            </w:r>
          </w:p>
        </w:tc>
        <w:tc>
          <w:tcPr>
            <w:tcW w:w="2831" w:type="dxa"/>
          </w:tcPr>
          <w:p w14:paraId="00C39573" w14:textId="40C6BF84" w:rsidR="00E84F1D" w:rsidRPr="000A034C" w:rsidRDefault="00E84F1D" w:rsidP="00F56533">
            <w:pPr>
              <w:jc w:val="center"/>
              <w:rPr>
                <w:rFonts w:ascii="Tahoma" w:hAnsi="Tahoma" w:cs="Tahoma"/>
                <w:sz w:val="22"/>
                <w:szCs w:val="22"/>
              </w:rPr>
            </w:pPr>
            <w:proofErr w:type="spellStart"/>
            <w:r w:rsidRPr="000A034C">
              <w:rPr>
                <w:rFonts w:ascii="Tahoma" w:hAnsi="Tahoma" w:cs="Tahoma"/>
                <w:sz w:val="22"/>
                <w:szCs w:val="22"/>
              </w:rPr>
              <w:t>xxx</w:t>
            </w:r>
            <w:proofErr w:type="spellEnd"/>
          </w:p>
        </w:tc>
        <w:tc>
          <w:tcPr>
            <w:tcW w:w="2832" w:type="dxa"/>
          </w:tcPr>
          <w:p w14:paraId="6A490FBA" w14:textId="4D475E7F" w:rsidR="00E84F1D" w:rsidRPr="000A034C" w:rsidRDefault="00E84F1D" w:rsidP="00F56533">
            <w:pPr>
              <w:jc w:val="center"/>
              <w:rPr>
                <w:rFonts w:ascii="Tahoma" w:hAnsi="Tahoma" w:cs="Tahoma"/>
                <w:sz w:val="22"/>
                <w:szCs w:val="22"/>
              </w:rPr>
            </w:pPr>
            <w:proofErr w:type="spellStart"/>
            <w:r w:rsidRPr="000A034C">
              <w:rPr>
                <w:rFonts w:ascii="Tahoma" w:hAnsi="Tahoma" w:cs="Tahoma"/>
                <w:sz w:val="22"/>
                <w:szCs w:val="22"/>
              </w:rPr>
              <w:t>xxx</w:t>
            </w:r>
            <w:proofErr w:type="spellEnd"/>
          </w:p>
        </w:tc>
      </w:tr>
      <w:tr w:rsidR="00E84F1D" w:rsidRPr="000A034C" w14:paraId="75EDD7DB" w14:textId="77777777" w:rsidTr="00B02595">
        <w:tc>
          <w:tcPr>
            <w:tcW w:w="2831" w:type="dxa"/>
          </w:tcPr>
          <w:p w14:paraId="1BC47324" w14:textId="02721989" w:rsidR="00E84F1D" w:rsidRPr="000A034C" w:rsidRDefault="00E84F1D" w:rsidP="00F56533">
            <w:pPr>
              <w:jc w:val="center"/>
              <w:rPr>
                <w:rFonts w:ascii="Tahoma" w:hAnsi="Tahoma" w:cs="Tahoma"/>
                <w:sz w:val="22"/>
                <w:szCs w:val="22"/>
              </w:rPr>
            </w:pPr>
            <w:r w:rsidRPr="000A034C">
              <w:rPr>
                <w:rFonts w:ascii="Tahoma" w:hAnsi="Tahoma" w:cs="Tahoma"/>
                <w:sz w:val="22"/>
                <w:szCs w:val="22"/>
              </w:rPr>
              <w:t>Junta Administradora De Acueducto</w:t>
            </w:r>
          </w:p>
        </w:tc>
        <w:tc>
          <w:tcPr>
            <w:tcW w:w="2831" w:type="dxa"/>
          </w:tcPr>
          <w:p w14:paraId="5A81EFAA" w14:textId="47581252" w:rsidR="00E84F1D" w:rsidRPr="000A034C" w:rsidRDefault="00E84F1D" w:rsidP="00F56533">
            <w:pPr>
              <w:jc w:val="center"/>
              <w:rPr>
                <w:rFonts w:ascii="Tahoma" w:hAnsi="Tahoma" w:cs="Tahoma"/>
                <w:sz w:val="22"/>
                <w:szCs w:val="22"/>
              </w:rPr>
            </w:pPr>
            <w:r w:rsidRPr="000A034C">
              <w:rPr>
                <w:rFonts w:ascii="Tahoma" w:hAnsi="Tahoma" w:cs="Tahoma"/>
                <w:sz w:val="22"/>
                <w:szCs w:val="22"/>
              </w:rPr>
              <w:t>3125xxx</w:t>
            </w:r>
          </w:p>
        </w:tc>
        <w:tc>
          <w:tcPr>
            <w:tcW w:w="2832" w:type="dxa"/>
          </w:tcPr>
          <w:p w14:paraId="45D42074" w14:textId="08560FA7" w:rsidR="00E84F1D" w:rsidRPr="000A034C" w:rsidRDefault="00E84F1D" w:rsidP="00F56533">
            <w:pPr>
              <w:jc w:val="center"/>
              <w:rPr>
                <w:rFonts w:ascii="Tahoma" w:hAnsi="Tahoma" w:cs="Tahoma"/>
                <w:sz w:val="22"/>
                <w:szCs w:val="22"/>
              </w:rPr>
            </w:pPr>
          </w:p>
        </w:tc>
      </w:tr>
      <w:tr w:rsidR="00E84F1D" w:rsidRPr="000A034C" w14:paraId="219F0837" w14:textId="77777777" w:rsidTr="00B02595">
        <w:tc>
          <w:tcPr>
            <w:tcW w:w="2831" w:type="dxa"/>
          </w:tcPr>
          <w:p w14:paraId="407EE4F8" w14:textId="31728656" w:rsidR="00E84F1D" w:rsidRPr="000A034C" w:rsidRDefault="00E84F1D" w:rsidP="00F56533">
            <w:pPr>
              <w:jc w:val="center"/>
              <w:rPr>
                <w:rFonts w:ascii="Tahoma" w:hAnsi="Tahoma" w:cs="Tahoma"/>
                <w:sz w:val="22"/>
                <w:szCs w:val="22"/>
              </w:rPr>
            </w:pPr>
            <w:r w:rsidRPr="000A034C">
              <w:rPr>
                <w:rFonts w:ascii="Tahoma" w:hAnsi="Tahoma" w:cs="Tahoma"/>
                <w:sz w:val="22"/>
                <w:szCs w:val="22"/>
              </w:rPr>
              <w:t>Alcaldía Municipal</w:t>
            </w:r>
          </w:p>
        </w:tc>
        <w:tc>
          <w:tcPr>
            <w:tcW w:w="2831" w:type="dxa"/>
          </w:tcPr>
          <w:p w14:paraId="5F22D409" w14:textId="2BA10427" w:rsidR="00E84F1D" w:rsidRPr="000A034C" w:rsidRDefault="00E84F1D" w:rsidP="00F56533">
            <w:pPr>
              <w:jc w:val="center"/>
              <w:rPr>
                <w:rFonts w:ascii="Tahoma" w:hAnsi="Tahoma" w:cs="Tahoma"/>
                <w:sz w:val="22"/>
                <w:szCs w:val="22"/>
              </w:rPr>
            </w:pPr>
            <w:r w:rsidRPr="000A034C">
              <w:rPr>
                <w:rFonts w:ascii="Tahoma" w:hAnsi="Tahoma" w:cs="Tahoma"/>
                <w:sz w:val="22"/>
                <w:szCs w:val="22"/>
              </w:rPr>
              <w:t>310xxx</w:t>
            </w:r>
          </w:p>
        </w:tc>
        <w:tc>
          <w:tcPr>
            <w:tcW w:w="2832" w:type="dxa"/>
          </w:tcPr>
          <w:p w14:paraId="562D4438" w14:textId="68A329EB" w:rsidR="00E84F1D" w:rsidRPr="000A034C" w:rsidRDefault="00E84F1D" w:rsidP="00F56533">
            <w:pPr>
              <w:jc w:val="center"/>
              <w:rPr>
                <w:rFonts w:ascii="Tahoma" w:hAnsi="Tahoma" w:cs="Tahoma"/>
                <w:sz w:val="22"/>
                <w:szCs w:val="22"/>
              </w:rPr>
            </w:pPr>
          </w:p>
        </w:tc>
      </w:tr>
      <w:tr w:rsidR="00E84F1D" w:rsidRPr="000A034C" w14:paraId="046359BB" w14:textId="77777777" w:rsidTr="00B02595">
        <w:tc>
          <w:tcPr>
            <w:tcW w:w="2831" w:type="dxa"/>
          </w:tcPr>
          <w:p w14:paraId="61616567" w14:textId="1C9375DC" w:rsidR="00E84F1D" w:rsidRPr="000A034C" w:rsidRDefault="00E84F1D" w:rsidP="00F56533">
            <w:pPr>
              <w:jc w:val="center"/>
              <w:rPr>
                <w:rFonts w:ascii="Tahoma" w:hAnsi="Tahoma" w:cs="Tahoma"/>
                <w:sz w:val="22"/>
                <w:szCs w:val="22"/>
              </w:rPr>
            </w:pPr>
            <w:r w:rsidRPr="000A034C">
              <w:rPr>
                <w:rFonts w:ascii="Tahoma" w:hAnsi="Tahoma" w:cs="Tahoma"/>
                <w:sz w:val="22"/>
                <w:szCs w:val="22"/>
              </w:rPr>
              <w:t>Servidor Públicos Locales</w:t>
            </w:r>
          </w:p>
        </w:tc>
        <w:tc>
          <w:tcPr>
            <w:tcW w:w="2831" w:type="dxa"/>
          </w:tcPr>
          <w:p w14:paraId="707C0CD6" w14:textId="147B08C7" w:rsidR="00E84F1D" w:rsidRPr="000A034C" w:rsidRDefault="00E84F1D" w:rsidP="00F56533">
            <w:pPr>
              <w:jc w:val="center"/>
              <w:rPr>
                <w:rFonts w:ascii="Tahoma" w:hAnsi="Tahoma" w:cs="Tahoma"/>
                <w:sz w:val="22"/>
                <w:szCs w:val="22"/>
              </w:rPr>
            </w:pPr>
            <w:r w:rsidRPr="000A034C">
              <w:rPr>
                <w:rFonts w:ascii="Tahoma" w:hAnsi="Tahoma" w:cs="Tahoma"/>
                <w:sz w:val="22"/>
                <w:szCs w:val="22"/>
              </w:rPr>
              <w:t>32xxx</w:t>
            </w:r>
          </w:p>
        </w:tc>
        <w:tc>
          <w:tcPr>
            <w:tcW w:w="2832" w:type="dxa"/>
          </w:tcPr>
          <w:p w14:paraId="62056793" w14:textId="568C1BAC" w:rsidR="00E84F1D" w:rsidRPr="000A034C" w:rsidRDefault="00E84F1D" w:rsidP="00F56533">
            <w:pPr>
              <w:jc w:val="center"/>
              <w:rPr>
                <w:rFonts w:ascii="Tahoma" w:hAnsi="Tahoma" w:cs="Tahoma"/>
                <w:sz w:val="22"/>
                <w:szCs w:val="22"/>
              </w:rPr>
            </w:pPr>
          </w:p>
        </w:tc>
      </w:tr>
      <w:tr w:rsidR="00E84F1D" w:rsidRPr="000A034C" w14:paraId="48ECCD9B" w14:textId="77777777" w:rsidTr="00B02595">
        <w:tc>
          <w:tcPr>
            <w:tcW w:w="2831" w:type="dxa"/>
          </w:tcPr>
          <w:p w14:paraId="727620EA" w14:textId="19B93167" w:rsidR="00E84F1D" w:rsidRPr="000A034C" w:rsidRDefault="00E84F1D" w:rsidP="00F56533">
            <w:pPr>
              <w:jc w:val="center"/>
              <w:rPr>
                <w:rFonts w:ascii="Tahoma" w:hAnsi="Tahoma" w:cs="Tahoma"/>
                <w:sz w:val="22"/>
                <w:szCs w:val="22"/>
              </w:rPr>
            </w:pPr>
            <w:r w:rsidRPr="000A034C">
              <w:rPr>
                <w:rFonts w:ascii="Tahoma" w:hAnsi="Tahoma" w:cs="Tahoma"/>
                <w:sz w:val="22"/>
                <w:szCs w:val="22"/>
              </w:rPr>
              <w:t>Agricultores/Productores Locales</w:t>
            </w:r>
          </w:p>
        </w:tc>
        <w:tc>
          <w:tcPr>
            <w:tcW w:w="2831" w:type="dxa"/>
          </w:tcPr>
          <w:p w14:paraId="38D9A3E0" w14:textId="55B76711" w:rsidR="00E84F1D" w:rsidRPr="000A034C" w:rsidRDefault="00E84F1D" w:rsidP="00F56533">
            <w:pPr>
              <w:jc w:val="center"/>
              <w:rPr>
                <w:rFonts w:ascii="Tahoma" w:hAnsi="Tahoma" w:cs="Tahoma"/>
                <w:sz w:val="22"/>
                <w:szCs w:val="22"/>
              </w:rPr>
            </w:pPr>
            <w:r w:rsidRPr="000A034C">
              <w:rPr>
                <w:rFonts w:ascii="Tahoma" w:hAnsi="Tahoma" w:cs="Tahoma"/>
                <w:sz w:val="22"/>
                <w:szCs w:val="22"/>
              </w:rPr>
              <w:t>320xxxxxx</w:t>
            </w:r>
          </w:p>
        </w:tc>
        <w:tc>
          <w:tcPr>
            <w:tcW w:w="2832" w:type="dxa"/>
          </w:tcPr>
          <w:p w14:paraId="10708D63" w14:textId="580E86A0" w:rsidR="00E84F1D" w:rsidRPr="000A034C" w:rsidRDefault="00E84F1D" w:rsidP="00F56533">
            <w:pPr>
              <w:jc w:val="center"/>
              <w:rPr>
                <w:rFonts w:ascii="Tahoma" w:hAnsi="Tahoma" w:cs="Tahoma"/>
                <w:sz w:val="22"/>
                <w:szCs w:val="22"/>
              </w:rPr>
            </w:pPr>
          </w:p>
        </w:tc>
      </w:tr>
    </w:tbl>
    <w:p w14:paraId="34B88EA3" w14:textId="77777777" w:rsidR="00813610" w:rsidRPr="000A034C" w:rsidRDefault="00813610" w:rsidP="00F56533">
      <w:pPr>
        <w:rPr>
          <w:rFonts w:ascii="Tahoma" w:hAnsi="Tahoma" w:cs="Tahoma"/>
          <w:b/>
          <w:bCs/>
          <w:sz w:val="22"/>
          <w:szCs w:val="22"/>
        </w:rPr>
      </w:pPr>
    </w:p>
    <w:p w14:paraId="1397252A" w14:textId="77777777" w:rsidR="00813610" w:rsidRPr="000A034C" w:rsidRDefault="00813610" w:rsidP="00813610">
      <w:pPr>
        <w:jc w:val="center"/>
        <w:rPr>
          <w:rFonts w:ascii="Tahoma" w:hAnsi="Tahoma" w:cs="Tahoma"/>
          <w:b/>
          <w:bCs/>
          <w:sz w:val="22"/>
          <w:szCs w:val="22"/>
        </w:rPr>
      </w:pPr>
    </w:p>
    <w:p w14:paraId="555C02A1" w14:textId="287970A2" w:rsidR="008A64B6" w:rsidRPr="000A034C" w:rsidRDefault="00813610" w:rsidP="00813610">
      <w:pPr>
        <w:jc w:val="center"/>
        <w:rPr>
          <w:rFonts w:ascii="Tahoma" w:hAnsi="Tahoma" w:cs="Tahoma"/>
          <w:b/>
          <w:bCs/>
          <w:sz w:val="22"/>
          <w:szCs w:val="22"/>
        </w:rPr>
      </w:pPr>
      <w:r w:rsidRPr="000A034C">
        <w:rPr>
          <w:rFonts w:ascii="Tahoma" w:hAnsi="Tahoma" w:cs="Tahoma"/>
          <w:b/>
          <w:bCs/>
          <w:sz w:val="22"/>
          <w:szCs w:val="22"/>
        </w:rPr>
        <w:t>BASE DE DATOS</w:t>
      </w:r>
    </w:p>
    <w:p w14:paraId="38685947" w14:textId="77777777" w:rsidR="008A64B6" w:rsidRPr="000A034C" w:rsidRDefault="008A64B6" w:rsidP="008A64B6">
      <w:pPr>
        <w:rPr>
          <w:rFonts w:ascii="Tahoma" w:hAnsi="Tahoma" w:cs="Tahoma"/>
          <w:sz w:val="22"/>
          <w:szCs w:val="22"/>
        </w:rPr>
      </w:pPr>
    </w:p>
    <w:tbl>
      <w:tblPr>
        <w:tblStyle w:val="Tablaconcuadrcula"/>
        <w:tblW w:w="0" w:type="auto"/>
        <w:tblLook w:val="04A0" w:firstRow="1" w:lastRow="0" w:firstColumn="1" w:lastColumn="0" w:noHBand="0" w:noVBand="1"/>
      </w:tblPr>
      <w:tblGrid>
        <w:gridCol w:w="2830"/>
        <w:gridCol w:w="2410"/>
        <w:gridCol w:w="3402"/>
      </w:tblGrid>
      <w:tr w:rsidR="00327C33" w:rsidRPr="000A034C" w14:paraId="60B89F1D" w14:textId="77777777" w:rsidTr="00327C33">
        <w:trPr>
          <w:trHeight w:val="740"/>
        </w:trPr>
        <w:tc>
          <w:tcPr>
            <w:tcW w:w="2830" w:type="dxa"/>
            <w:vAlign w:val="center"/>
            <w:hideMark/>
          </w:tcPr>
          <w:p w14:paraId="184827F1" w14:textId="77777777" w:rsidR="00327C33" w:rsidRPr="000A034C" w:rsidRDefault="00327C33" w:rsidP="00327C33">
            <w:pPr>
              <w:jc w:val="center"/>
              <w:rPr>
                <w:rFonts w:ascii="Tahoma" w:hAnsi="Tahoma" w:cs="Tahoma"/>
                <w:b/>
                <w:bCs/>
                <w:sz w:val="22"/>
                <w:szCs w:val="22"/>
                <w:lang w:val="es-CO"/>
              </w:rPr>
            </w:pPr>
            <w:r w:rsidRPr="000A034C">
              <w:rPr>
                <w:rFonts w:ascii="Tahoma" w:hAnsi="Tahoma" w:cs="Tahoma"/>
                <w:b/>
                <w:bCs/>
                <w:sz w:val="22"/>
                <w:szCs w:val="22"/>
              </w:rPr>
              <w:t>Nombre completo</w:t>
            </w:r>
          </w:p>
        </w:tc>
        <w:tc>
          <w:tcPr>
            <w:tcW w:w="2410" w:type="dxa"/>
            <w:vAlign w:val="center"/>
            <w:hideMark/>
          </w:tcPr>
          <w:p w14:paraId="23311222" w14:textId="77777777" w:rsidR="00327C33" w:rsidRPr="000A034C" w:rsidRDefault="00327C33" w:rsidP="00327C33">
            <w:pPr>
              <w:jc w:val="center"/>
              <w:rPr>
                <w:rFonts w:ascii="Tahoma" w:hAnsi="Tahoma" w:cs="Tahoma"/>
                <w:b/>
                <w:bCs/>
                <w:sz w:val="22"/>
                <w:szCs w:val="22"/>
              </w:rPr>
            </w:pPr>
            <w:r w:rsidRPr="000A034C">
              <w:rPr>
                <w:rFonts w:ascii="Tahoma" w:hAnsi="Tahoma" w:cs="Tahoma"/>
                <w:b/>
                <w:bCs/>
                <w:sz w:val="22"/>
                <w:szCs w:val="22"/>
              </w:rPr>
              <w:t>Número de teléfono</w:t>
            </w:r>
          </w:p>
        </w:tc>
        <w:tc>
          <w:tcPr>
            <w:tcW w:w="3402" w:type="dxa"/>
            <w:vAlign w:val="center"/>
            <w:hideMark/>
          </w:tcPr>
          <w:p w14:paraId="2C916411" w14:textId="7E076DF7" w:rsidR="00327C33" w:rsidRPr="000A034C" w:rsidRDefault="00327C33" w:rsidP="00327C33">
            <w:pPr>
              <w:jc w:val="center"/>
              <w:rPr>
                <w:rFonts w:ascii="Tahoma" w:hAnsi="Tahoma" w:cs="Tahoma"/>
                <w:b/>
                <w:bCs/>
                <w:sz w:val="22"/>
                <w:szCs w:val="22"/>
              </w:rPr>
            </w:pPr>
            <w:r w:rsidRPr="000A034C">
              <w:rPr>
                <w:rFonts w:ascii="Tahoma" w:hAnsi="Tahoma" w:cs="Tahoma"/>
                <w:b/>
                <w:bCs/>
                <w:sz w:val="22"/>
                <w:szCs w:val="22"/>
              </w:rPr>
              <w:t>Rol</w:t>
            </w:r>
          </w:p>
        </w:tc>
      </w:tr>
      <w:tr w:rsidR="00327C33" w:rsidRPr="000A034C" w14:paraId="40EDC27F" w14:textId="77777777" w:rsidTr="00DC52BB">
        <w:trPr>
          <w:trHeight w:val="1100"/>
        </w:trPr>
        <w:tc>
          <w:tcPr>
            <w:tcW w:w="2830" w:type="dxa"/>
            <w:vAlign w:val="center"/>
            <w:hideMark/>
          </w:tcPr>
          <w:p w14:paraId="25BD0B8E" w14:textId="6A769928" w:rsidR="00327C33" w:rsidRPr="000A034C" w:rsidRDefault="009D7392"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2410" w:type="dxa"/>
            <w:vAlign w:val="center"/>
            <w:hideMark/>
          </w:tcPr>
          <w:p w14:paraId="60710F44" w14:textId="438FE7C7" w:rsidR="00327C33"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3402" w:type="dxa"/>
            <w:vAlign w:val="center"/>
            <w:hideMark/>
          </w:tcPr>
          <w:p w14:paraId="6C6384E2" w14:textId="77777777" w:rsidR="00327C33" w:rsidRPr="000A034C" w:rsidRDefault="00327C33" w:rsidP="006545AF">
            <w:pPr>
              <w:jc w:val="center"/>
              <w:rPr>
                <w:rFonts w:ascii="Tahoma" w:hAnsi="Tahoma" w:cs="Tahoma"/>
                <w:sz w:val="22"/>
                <w:szCs w:val="22"/>
              </w:rPr>
            </w:pPr>
            <w:r w:rsidRPr="000A034C">
              <w:rPr>
                <w:rFonts w:ascii="Tahoma" w:hAnsi="Tahoma" w:cs="Tahoma"/>
                <w:sz w:val="22"/>
                <w:szCs w:val="22"/>
              </w:rPr>
              <w:t>Usuario/a del servicio de acueducto</w:t>
            </w:r>
          </w:p>
        </w:tc>
      </w:tr>
      <w:tr w:rsidR="00DC52BB" w:rsidRPr="000A034C" w14:paraId="1C4E9F57" w14:textId="77777777" w:rsidTr="00DC52BB">
        <w:trPr>
          <w:trHeight w:val="1100"/>
        </w:trPr>
        <w:tc>
          <w:tcPr>
            <w:tcW w:w="2830" w:type="dxa"/>
            <w:vAlign w:val="center"/>
            <w:hideMark/>
          </w:tcPr>
          <w:p w14:paraId="7C4B474B" w14:textId="5526481E"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2410" w:type="dxa"/>
            <w:vAlign w:val="center"/>
            <w:hideMark/>
          </w:tcPr>
          <w:p w14:paraId="6EFAFB2F" w14:textId="4EF8079F"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3402" w:type="dxa"/>
            <w:vAlign w:val="center"/>
            <w:hideMark/>
          </w:tcPr>
          <w:p w14:paraId="2D832C7E" w14:textId="77777777" w:rsidR="00DC52BB" w:rsidRPr="000A034C" w:rsidRDefault="00DC52BB" w:rsidP="00DC52BB">
            <w:pPr>
              <w:jc w:val="center"/>
              <w:rPr>
                <w:rFonts w:ascii="Tahoma" w:hAnsi="Tahoma" w:cs="Tahoma"/>
                <w:sz w:val="22"/>
                <w:szCs w:val="22"/>
              </w:rPr>
            </w:pPr>
            <w:r w:rsidRPr="000A034C">
              <w:rPr>
                <w:rFonts w:ascii="Tahoma" w:hAnsi="Tahoma" w:cs="Tahoma"/>
                <w:sz w:val="22"/>
                <w:szCs w:val="22"/>
              </w:rPr>
              <w:t>Persona mayor con reconocimiento comunitario</w:t>
            </w:r>
          </w:p>
        </w:tc>
      </w:tr>
      <w:tr w:rsidR="00DC52BB" w:rsidRPr="000A034C" w14:paraId="7F07CD51" w14:textId="77777777" w:rsidTr="00DC52BB">
        <w:trPr>
          <w:trHeight w:val="1100"/>
        </w:trPr>
        <w:tc>
          <w:tcPr>
            <w:tcW w:w="2830" w:type="dxa"/>
            <w:vAlign w:val="center"/>
            <w:hideMark/>
          </w:tcPr>
          <w:p w14:paraId="0F437D9D" w14:textId="5BFE6A56"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2410" w:type="dxa"/>
            <w:vAlign w:val="center"/>
            <w:hideMark/>
          </w:tcPr>
          <w:p w14:paraId="2B369B92" w14:textId="416ECDB6"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3402" w:type="dxa"/>
            <w:vAlign w:val="center"/>
            <w:hideMark/>
          </w:tcPr>
          <w:p w14:paraId="68FAF7F8" w14:textId="77777777" w:rsidR="00DC52BB" w:rsidRPr="000A034C" w:rsidRDefault="00DC52BB" w:rsidP="00DC52BB">
            <w:pPr>
              <w:jc w:val="center"/>
              <w:rPr>
                <w:rFonts w:ascii="Tahoma" w:hAnsi="Tahoma" w:cs="Tahoma"/>
                <w:sz w:val="22"/>
                <w:szCs w:val="22"/>
              </w:rPr>
            </w:pPr>
            <w:r w:rsidRPr="000A034C">
              <w:rPr>
                <w:rFonts w:ascii="Tahoma" w:hAnsi="Tahoma" w:cs="Tahoma"/>
                <w:sz w:val="22"/>
                <w:szCs w:val="22"/>
              </w:rPr>
              <w:t>Usuario/a del servicio de acueducto, Joven o estudiante, Servidor/a público/a o funcionario/a</w:t>
            </w:r>
          </w:p>
        </w:tc>
      </w:tr>
      <w:tr w:rsidR="00DC52BB" w:rsidRPr="000A034C" w14:paraId="0607B374" w14:textId="77777777" w:rsidTr="00DC52BB">
        <w:trPr>
          <w:trHeight w:val="1100"/>
        </w:trPr>
        <w:tc>
          <w:tcPr>
            <w:tcW w:w="2830" w:type="dxa"/>
            <w:vAlign w:val="center"/>
            <w:hideMark/>
          </w:tcPr>
          <w:p w14:paraId="695C8FAA" w14:textId="6CC2600C"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2410" w:type="dxa"/>
            <w:vAlign w:val="center"/>
            <w:hideMark/>
          </w:tcPr>
          <w:p w14:paraId="1F0054B0" w14:textId="0C6C2F8D"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3402" w:type="dxa"/>
            <w:vAlign w:val="center"/>
            <w:hideMark/>
          </w:tcPr>
          <w:p w14:paraId="6ABD94F0" w14:textId="77777777" w:rsidR="00DC52BB" w:rsidRPr="000A034C" w:rsidRDefault="00DC52BB" w:rsidP="00DC52BB">
            <w:pPr>
              <w:jc w:val="center"/>
              <w:rPr>
                <w:rFonts w:ascii="Tahoma" w:hAnsi="Tahoma" w:cs="Tahoma"/>
                <w:sz w:val="22"/>
                <w:szCs w:val="22"/>
              </w:rPr>
            </w:pPr>
            <w:r w:rsidRPr="000A034C">
              <w:rPr>
                <w:rFonts w:ascii="Tahoma" w:hAnsi="Tahoma" w:cs="Tahoma"/>
                <w:sz w:val="22"/>
                <w:szCs w:val="22"/>
              </w:rPr>
              <w:t>Agricultor/a o productor/a rural, Servidor/a público/a o funcionario/a</w:t>
            </w:r>
          </w:p>
        </w:tc>
      </w:tr>
      <w:tr w:rsidR="00DC52BB" w:rsidRPr="000A034C" w14:paraId="68F33A18" w14:textId="77777777" w:rsidTr="00DC52BB">
        <w:trPr>
          <w:trHeight w:val="1100"/>
        </w:trPr>
        <w:tc>
          <w:tcPr>
            <w:tcW w:w="2830" w:type="dxa"/>
            <w:vAlign w:val="center"/>
            <w:hideMark/>
          </w:tcPr>
          <w:p w14:paraId="707C0AB5" w14:textId="2293782D"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2410" w:type="dxa"/>
            <w:vAlign w:val="center"/>
            <w:hideMark/>
          </w:tcPr>
          <w:p w14:paraId="61B3A9FA" w14:textId="2D68F4D0"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3402" w:type="dxa"/>
            <w:vAlign w:val="center"/>
            <w:hideMark/>
          </w:tcPr>
          <w:p w14:paraId="448CCF23" w14:textId="77777777" w:rsidR="00DC52BB" w:rsidRPr="000A034C" w:rsidRDefault="00DC52BB" w:rsidP="00DC52BB">
            <w:pPr>
              <w:jc w:val="center"/>
              <w:rPr>
                <w:rFonts w:ascii="Tahoma" w:hAnsi="Tahoma" w:cs="Tahoma"/>
                <w:sz w:val="22"/>
                <w:szCs w:val="22"/>
              </w:rPr>
            </w:pPr>
            <w:r w:rsidRPr="000A034C">
              <w:rPr>
                <w:rFonts w:ascii="Tahoma" w:hAnsi="Tahoma" w:cs="Tahoma"/>
                <w:sz w:val="22"/>
                <w:szCs w:val="22"/>
              </w:rPr>
              <w:t>Usuario/a del servicio de acueducto, Madre/padre cabeza de hogar, Joven o estudiante, Servidor/a público/a o funcionario/a</w:t>
            </w:r>
          </w:p>
        </w:tc>
      </w:tr>
      <w:tr w:rsidR="00DC52BB" w:rsidRPr="000A034C" w14:paraId="32B71AA7" w14:textId="77777777" w:rsidTr="00DC52BB">
        <w:trPr>
          <w:trHeight w:val="1100"/>
        </w:trPr>
        <w:tc>
          <w:tcPr>
            <w:tcW w:w="2830" w:type="dxa"/>
            <w:vAlign w:val="center"/>
            <w:hideMark/>
          </w:tcPr>
          <w:p w14:paraId="56089664" w14:textId="6163B553"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2410" w:type="dxa"/>
            <w:vAlign w:val="center"/>
            <w:hideMark/>
          </w:tcPr>
          <w:p w14:paraId="227E54D8" w14:textId="2E849912"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3402" w:type="dxa"/>
            <w:vAlign w:val="center"/>
            <w:hideMark/>
          </w:tcPr>
          <w:p w14:paraId="6389A621" w14:textId="77777777" w:rsidR="00DC52BB" w:rsidRPr="000A034C" w:rsidRDefault="00DC52BB" w:rsidP="00DC52BB">
            <w:pPr>
              <w:jc w:val="center"/>
              <w:rPr>
                <w:rFonts w:ascii="Tahoma" w:hAnsi="Tahoma" w:cs="Tahoma"/>
                <w:sz w:val="22"/>
                <w:szCs w:val="22"/>
              </w:rPr>
            </w:pPr>
            <w:r w:rsidRPr="000A034C">
              <w:rPr>
                <w:rFonts w:ascii="Tahoma" w:hAnsi="Tahoma" w:cs="Tahoma"/>
                <w:sz w:val="22"/>
                <w:szCs w:val="22"/>
              </w:rPr>
              <w:t>Usuario/a del servicio de acueducto</w:t>
            </w:r>
          </w:p>
        </w:tc>
      </w:tr>
      <w:tr w:rsidR="00DC52BB" w:rsidRPr="000A034C" w14:paraId="009DF1EA" w14:textId="77777777" w:rsidTr="00DC52BB">
        <w:trPr>
          <w:trHeight w:val="1100"/>
        </w:trPr>
        <w:tc>
          <w:tcPr>
            <w:tcW w:w="2830" w:type="dxa"/>
            <w:vAlign w:val="center"/>
            <w:hideMark/>
          </w:tcPr>
          <w:p w14:paraId="35864A44" w14:textId="531144B8"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lastRenderedPageBreak/>
              <w:t>xxxxxx</w:t>
            </w:r>
            <w:proofErr w:type="spellEnd"/>
          </w:p>
        </w:tc>
        <w:tc>
          <w:tcPr>
            <w:tcW w:w="2410" w:type="dxa"/>
            <w:vAlign w:val="center"/>
            <w:hideMark/>
          </w:tcPr>
          <w:p w14:paraId="7BDBE51F" w14:textId="2FF10249"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3402" w:type="dxa"/>
            <w:vAlign w:val="center"/>
            <w:hideMark/>
          </w:tcPr>
          <w:p w14:paraId="3DF1CEF9" w14:textId="77777777" w:rsidR="00DC52BB" w:rsidRPr="000A034C" w:rsidRDefault="00DC52BB" w:rsidP="00DC52BB">
            <w:pPr>
              <w:jc w:val="center"/>
              <w:rPr>
                <w:rFonts w:ascii="Tahoma" w:hAnsi="Tahoma" w:cs="Tahoma"/>
                <w:sz w:val="22"/>
                <w:szCs w:val="22"/>
              </w:rPr>
            </w:pPr>
            <w:r w:rsidRPr="000A034C">
              <w:rPr>
                <w:rFonts w:ascii="Tahoma" w:hAnsi="Tahoma" w:cs="Tahoma"/>
                <w:sz w:val="22"/>
                <w:szCs w:val="22"/>
              </w:rPr>
              <w:t>Comerciante o trabajador/a independiente</w:t>
            </w:r>
          </w:p>
        </w:tc>
      </w:tr>
      <w:tr w:rsidR="00DC52BB" w:rsidRPr="000A034C" w14:paraId="0C076630" w14:textId="77777777" w:rsidTr="00DC52BB">
        <w:trPr>
          <w:trHeight w:val="1100"/>
        </w:trPr>
        <w:tc>
          <w:tcPr>
            <w:tcW w:w="2830" w:type="dxa"/>
            <w:vAlign w:val="center"/>
            <w:hideMark/>
          </w:tcPr>
          <w:p w14:paraId="46564E1D" w14:textId="30440159"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2410" w:type="dxa"/>
            <w:vAlign w:val="center"/>
            <w:hideMark/>
          </w:tcPr>
          <w:p w14:paraId="77FF7989" w14:textId="4BF16D94"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3402" w:type="dxa"/>
            <w:vAlign w:val="center"/>
            <w:hideMark/>
          </w:tcPr>
          <w:p w14:paraId="1EE6819F" w14:textId="77777777" w:rsidR="00DC52BB" w:rsidRPr="000A034C" w:rsidRDefault="00DC52BB" w:rsidP="00DC52BB">
            <w:pPr>
              <w:jc w:val="center"/>
              <w:rPr>
                <w:rFonts w:ascii="Tahoma" w:hAnsi="Tahoma" w:cs="Tahoma"/>
                <w:sz w:val="22"/>
                <w:szCs w:val="22"/>
              </w:rPr>
            </w:pPr>
            <w:r w:rsidRPr="000A034C">
              <w:rPr>
                <w:rFonts w:ascii="Tahoma" w:hAnsi="Tahoma" w:cs="Tahoma"/>
                <w:sz w:val="22"/>
                <w:szCs w:val="22"/>
              </w:rPr>
              <w:t>Usuario/a del servicio de acueducto, Comerciante o trabajador/a independiente</w:t>
            </w:r>
          </w:p>
        </w:tc>
      </w:tr>
      <w:tr w:rsidR="00DC52BB" w:rsidRPr="000A034C" w14:paraId="76278F17" w14:textId="77777777" w:rsidTr="00DC52BB">
        <w:trPr>
          <w:trHeight w:val="1100"/>
        </w:trPr>
        <w:tc>
          <w:tcPr>
            <w:tcW w:w="2830" w:type="dxa"/>
            <w:vAlign w:val="center"/>
            <w:hideMark/>
          </w:tcPr>
          <w:p w14:paraId="12E80679" w14:textId="2B2718B7"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2410" w:type="dxa"/>
            <w:vAlign w:val="center"/>
            <w:hideMark/>
          </w:tcPr>
          <w:p w14:paraId="6A4D0AEC" w14:textId="5E33A658"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3402" w:type="dxa"/>
            <w:vAlign w:val="center"/>
            <w:hideMark/>
          </w:tcPr>
          <w:p w14:paraId="28A8FE11" w14:textId="77777777" w:rsidR="00DC52BB" w:rsidRPr="000A034C" w:rsidRDefault="00DC52BB" w:rsidP="00DC52BB">
            <w:pPr>
              <w:jc w:val="center"/>
              <w:rPr>
                <w:rFonts w:ascii="Tahoma" w:hAnsi="Tahoma" w:cs="Tahoma"/>
                <w:sz w:val="22"/>
                <w:szCs w:val="22"/>
              </w:rPr>
            </w:pPr>
            <w:r w:rsidRPr="000A034C">
              <w:rPr>
                <w:rFonts w:ascii="Tahoma" w:hAnsi="Tahoma" w:cs="Tahoma"/>
                <w:sz w:val="22"/>
                <w:szCs w:val="22"/>
              </w:rPr>
              <w:t>Líder/a comunal (JAC, comité, etc.)</w:t>
            </w:r>
          </w:p>
        </w:tc>
      </w:tr>
      <w:tr w:rsidR="00DC52BB" w:rsidRPr="000A034C" w14:paraId="4372D4FA" w14:textId="77777777" w:rsidTr="00DC52BB">
        <w:trPr>
          <w:trHeight w:val="1100"/>
        </w:trPr>
        <w:tc>
          <w:tcPr>
            <w:tcW w:w="2830" w:type="dxa"/>
            <w:vAlign w:val="center"/>
            <w:hideMark/>
          </w:tcPr>
          <w:p w14:paraId="26F042D3" w14:textId="18E768B5"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2410" w:type="dxa"/>
            <w:vAlign w:val="center"/>
            <w:hideMark/>
          </w:tcPr>
          <w:p w14:paraId="6A405903" w14:textId="4742A1A2"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3402" w:type="dxa"/>
            <w:vAlign w:val="center"/>
            <w:hideMark/>
          </w:tcPr>
          <w:p w14:paraId="41A3C96B" w14:textId="77777777" w:rsidR="00DC52BB" w:rsidRPr="000A034C" w:rsidRDefault="00DC52BB" w:rsidP="00DC52BB">
            <w:pPr>
              <w:jc w:val="center"/>
              <w:rPr>
                <w:rFonts w:ascii="Tahoma" w:hAnsi="Tahoma" w:cs="Tahoma"/>
                <w:sz w:val="22"/>
                <w:szCs w:val="22"/>
              </w:rPr>
            </w:pPr>
            <w:r w:rsidRPr="000A034C">
              <w:rPr>
                <w:rFonts w:ascii="Tahoma" w:hAnsi="Tahoma" w:cs="Tahoma"/>
                <w:sz w:val="22"/>
                <w:szCs w:val="22"/>
              </w:rPr>
              <w:t>Servidor/a público/a o funcionario/a</w:t>
            </w:r>
          </w:p>
        </w:tc>
      </w:tr>
      <w:tr w:rsidR="00DC52BB" w:rsidRPr="000A034C" w14:paraId="1A5DA46E" w14:textId="77777777" w:rsidTr="00DC52BB">
        <w:trPr>
          <w:trHeight w:val="1100"/>
        </w:trPr>
        <w:tc>
          <w:tcPr>
            <w:tcW w:w="2830" w:type="dxa"/>
            <w:vAlign w:val="center"/>
            <w:hideMark/>
          </w:tcPr>
          <w:p w14:paraId="30BCC9E3" w14:textId="5F5DB7D8"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2410" w:type="dxa"/>
            <w:vAlign w:val="center"/>
            <w:hideMark/>
          </w:tcPr>
          <w:p w14:paraId="5599E267" w14:textId="3D1E6625" w:rsidR="00DC52BB" w:rsidRPr="000A034C" w:rsidRDefault="00DC52BB" w:rsidP="00DC52BB">
            <w:pPr>
              <w:jc w:val="center"/>
              <w:rPr>
                <w:rFonts w:ascii="Tahoma" w:hAnsi="Tahoma" w:cs="Tahoma"/>
                <w:sz w:val="22"/>
                <w:szCs w:val="22"/>
              </w:rPr>
            </w:pPr>
            <w:proofErr w:type="spellStart"/>
            <w:r w:rsidRPr="000A034C">
              <w:rPr>
                <w:rFonts w:ascii="Tahoma" w:hAnsi="Tahoma" w:cs="Tahoma"/>
                <w:sz w:val="22"/>
                <w:szCs w:val="22"/>
              </w:rPr>
              <w:t>xxxxxx</w:t>
            </w:r>
            <w:proofErr w:type="spellEnd"/>
          </w:p>
        </w:tc>
        <w:tc>
          <w:tcPr>
            <w:tcW w:w="3402" w:type="dxa"/>
            <w:vAlign w:val="center"/>
            <w:hideMark/>
          </w:tcPr>
          <w:p w14:paraId="0B8F7A90" w14:textId="77777777" w:rsidR="00DC52BB" w:rsidRPr="000A034C" w:rsidRDefault="00DC52BB" w:rsidP="00DC52BB">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0B16992A" w14:textId="77777777" w:rsidTr="009D7392">
        <w:trPr>
          <w:trHeight w:val="1100"/>
        </w:trPr>
        <w:tc>
          <w:tcPr>
            <w:tcW w:w="2830" w:type="dxa"/>
            <w:vAlign w:val="center"/>
            <w:hideMark/>
          </w:tcPr>
          <w:p w14:paraId="1579D9B1" w14:textId="117B1C2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7EA12AF2" w14:textId="4A946CC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7F98958"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7AB0F25C" w14:textId="77777777" w:rsidTr="009D7392">
        <w:trPr>
          <w:trHeight w:val="1100"/>
        </w:trPr>
        <w:tc>
          <w:tcPr>
            <w:tcW w:w="2830" w:type="dxa"/>
            <w:vAlign w:val="center"/>
            <w:hideMark/>
          </w:tcPr>
          <w:p w14:paraId="7CFE8977" w14:textId="5E6FD09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4BEC96B0" w14:textId="66E740E9"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E5DAC89"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Madre/padre cabeza de hogar, Agricultor/a o productor/a rural, Comerciante o trabajador/a independiente, Servidor/a público/a o funcionario/a</w:t>
            </w:r>
          </w:p>
        </w:tc>
      </w:tr>
      <w:tr w:rsidR="009D7392" w:rsidRPr="000A034C" w14:paraId="2FB5521B" w14:textId="77777777" w:rsidTr="009D7392">
        <w:trPr>
          <w:trHeight w:val="1100"/>
        </w:trPr>
        <w:tc>
          <w:tcPr>
            <w:tcW w:w="2830" w:type="dxa"/>
            <w:vAlign w:val="center"/>
            <w:hideMark/>
          </w:tcPr>
          <w:p w14:paraId="714EB785" w14:textId="009FECF7"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73E34C25" w14:textId="5A9C011C"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71ED17C2"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Servidor/a público/a o funcionario/a</w:t>
            </w:r>
          </w:p>
        </w:tc>
      </w:tr>
      <w:tr w:rsidR="009D7392" w:rsidRPr="000A034C" w14:paraId="6B6A943D" w14:textId="77777777" w:rsidTr="009D7392">
        <w:trPr>
          <w:trHeight w:val="1100"/>
        </w:trPr>
        <w:tc>
          <w:tcPr>
            <w:tcW w:w="2830" w:type="dxa"/>
            <w:vAlign w:val="center"/>
            <w:hideMark/>
          </w:tcPr>
          <w:p w14:paraId="5A1BAD8C" w14:textId="01B2CE90"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72DDC898" w14:textId="0C623A2C"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1656F45"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Servidor/a público/a o funcionario/a</w:t>
            </w:r>
          </w:p>
        </w:tc>
      </w:tr>
      <w:tr w:rsidR="009D7392" w:rsidRPr="000A034C" w14:paraId="03569D6B" w14:textId="77777777" w:rsidTr="009D7392">
        <w:trPr>
          <w:trHeight w:val="1100"/>
        </w:trPr>
        <w:tc>
          <w:tcPr>
            <w:tcW w:w="2830" w:type="dxa"/>
            <w:vAlign w:val="center"/>
            <w:hideMark/>
          </w:tcPr>
          <w:p w14:paraId="72C5D0C2" w14:textId="16A1E818"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lastRenderedPageBreak/>
              <w:t>xxxxx</w:t>
            </w:r>
            <w:proofErr w:type="spellEnd"/>
          </w:p>
        </w:tc>
        <w:tc>
          <w:tcPr>
            <w:tcW w:w="2410" w:type="dxa"/>
            <w:vAlign w:val="center"/>
            <w:hideMark/>
          </w:tcPr>
          <w:p w14:paraId="29E69232" w14:textId="54D4EB47"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D835B6A"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Servidor/a público/a o funcionario/a</w:t>
            </w:r>
          </w:p>
        </w:tc>
      </w:tr>
      <w:tr w:rsidR="009D7392" w:rsidRPr="000A034C" w14:paraId="567D6C3D" w14:textId="77777777" w:rsidTr="009D7392">
        <w:trPr>
          <w:trHeight w:val="1100"/>
        </w:trPr>
        <w:tc>
          <w:tcPr>
            <w:tcW w:w="2830" w:type="dxa"/>
            <w:vAlign w:val="center"/>
            <w:hideMark/>
          </w:tcPr>
          <w:p w14:paraId="2CE1D648" w14:textId="3FE8BCC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6EE65BC6" w14:textId="100C8E5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165BB00C"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Servidor/a público/a o funcionario/a</w:t>
            </w:r>
          </w:p>
        </w:tc>
      </w:tr>
      <w:tr w:rsidR="009D7392" w:rsidRPr="000A034C" w14:paraId="6C5354B2" w14:textId="77777777" w:rsidTr="009D7392">
        <w:trPr>
          <w:trHeight w:val="1100"/>
        </w:trPr>
        <w:tc>
          <w:tcPr>
            <w:tcW w:w="2830" w:type="dxa"/>
            <w:vAlign w:val="center"/>
            <w:hideMark/>
          </w:tcPr>
          <w:p w14:paraId="24AE3CA0" w14:textId="79309295"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4B587F25" w14:textId="2E084B5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1D12910D"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Servidor/a público/a o funcionario/a</w:t>
            </w:r>
          </w:p>
        </w:tc>
      </w:tr>
      <w:tr w:rsidR="009D7392" w:rsidRPr="000A034C" w14:paraId="3FD2677F" w14:textId="77777777" w:rsidTr="009D7392">
        <w:trPr>
          <w:trHeight w:val="1100"/>
        </w:trPr>
        <w:tc>
          <w:tcPr>
            <w:tcW w:w="2830" w:type="dxa"/>
            <w:vAlign w:val="center"/>
            <w:hideMark/>
          </w:tcPr>
          <w:p w14:paraId="53E51A9D" w14:textId="2622D6E7"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173ACCE2" w14:textId="18D95218"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5D2B765"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Servidor/a público/a o funcionario/a</w:t>
            </w:r>
          </w:p>
        </w:tc>
      </w:tr>
      <w:tr w:rsidR="009D7392" w:rsidRPr="000A034C" w14:paraId="53CB93EA" w14:textId="77777777" w:rsidTr="009D7392">
        <w:trPr>
          <w:trHeight w:val="1100"/>
        </w:trPr>
        <w:tc>
          <w:tcPr>
            <w:tcW w:w="2830" w:type="dxa"/>
            <w:vAlign w:val="center"/>
            <w:hideMark/>
          </w:tcPr>
          <w:p w14:paraId="05D949C2" w14:textId="55AFFB98"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7BEF4A0D" w14:textId="002AEE8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25F8C5DE"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Madre/padre cabeza de hogar</w:t>
            </w:r>
          </w:p>
        </w:tc>
      </w:tr>
      <w:tr w:rsidR="009D7392" w:rsidRPr="000A034C" w14:paraId="5C2446F5" w14:textId="77777777" w:rsidTr="009D7392">
        <w:trPr>
          <w:trHeight w:val="1100"/>
        </w:trPr>
        <w:tc>
          <w:tcPr>
            <w:tcW w:w="2830" w:type="dxa"/>
            <w:vAlign w:val="center"/>
            <w:hideMark/>
          </w:tcPr>
          <w:p w14:paraId="43F64FAD" w14:textId="3A9AF30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5B5B6741" w14:textId="55C98BA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5C95066C"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1D23244F" w14:textId="77777777" w:rsidTr="009D7392">
        <w:trPr>
          <w:trHeight w:val="1100"/>
        </w:trPr>
        <w:tc>
          <w:tcPr>
            <w:tcW w:w="2830" w:type="dxa"/>
            <w:vAlign w:val="center"/>
            <w:hideMark/>
          </w:tcPr>
          <w:p w14:paraId="76C30A27" w14:textId="313729F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3369829D" w14:textId="6C0F03C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71C49208"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Madre/padre cabeza de hogar</w:t>
            </w:r>
          </w:p>
        </w:tc>
      </w:tr>
      <w:tr w:rsidR="009D7392" w:rsidRPr="000A034C" w14:paraId="5738FF6B" w14:textId="77777777" w:rsidTr="009D7392">
        <w:trPr>
          <w:trHeight w:val="1100"/>
        </w:trPr>
        <w:tc>
          <w:tcPr>
            <w:tcW w:w="2830" w:type="dxa"/>
            <w:vAlign w:val="center"/>
            <w:hideMark/>
          </w:tcPr>
          <w:p w14:paraId="6834B7A6" w14:textId="037B13B3"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49764A0C" w14:textId="28F01A2C"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5A039A08"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Servidor/a público/a o funcionario/a</w:t>
            </w:r>
          </w:p>
        </w:tc>
      </w:tr>
      <w:tr w:rsidR="009D7392" w:rsidRPr="000A034C" w14:paraId="1F62B3F4" w14:textId="77777777" w:rsidTr="009D7392">
        <w:trPr>
          <w:trHeight w:val="1100"/>
        </w:trPr>
        <w:tc>
          <w:tcPr>
            <w:tcW w:w="2830" w:type="dxa"/>
            <w:vAlign w:val="center"/>
            <w:hideMark/>
          </w:tcPr>
          <w:p w14:paraId="40AB95E5" w14:textId="1931804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11A24CDC" w14:textId="1F26A4F1"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1A6B3F28"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Madre/padre cabeza de hogar</w:t>
            </w:r>
          </w:p>
        </w:tc>
      </w:tr>
      <w:tr w:rsidR="009D7392" w:rsidRPr="000A034C" w14:paraId="6C7F36B9" w14:textId="77777777" w:rsidTr="009D7392">
        <w:trPr>
          <w:trHeight w:val="1100"/>
        </w:trPr>
        <w:tc>
          <w:tcPr>
            <w:tcW w:w="2830" w:type="dxa"/>
            <w:vAlign w:val="center"/>
            <w:hideMark/>
          </w:tcPr>
          <w:p w14:paraId="289E69FD" w14:textId="210EE3D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6054DA49" w14:textId="169BC84A"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2471862"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w:t>
            </w:r>
          </w:p>
        </w:tc>
      </w:tr>
      <w:tr w:rsidR="009D7392" w:rsidRPr="000A034C" w14:paraId="209B4F14" w14:textId="77777777" w:rsidTr="009D7392">
        <w:trPr>
          <w:trHeight w:val="1100"/>
        </w:trPr>
        <w:tc>
          <w:tcPr>
            <w:tcW w:w="2830" w:type="dxa"/>
            <w:vAlign w:val="center"/>
            <w:hideMark/>
          </w:tcPr>
          <w:p w14:paraId="67635037" w14:textId="5CCCF219"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lastRenderedPageBreak/>
              <w:t>xxxxx</w:t>
            </w:r>
            <w:proofErr w:type="spellEnd"/>
          </w:p>
        </w:tc>
        <w:tc>
          <w:tcPr>
            <w:tcW w:w="2410" w:type="dxa"/>
            <w:vAlign w:val="center"/>
            <w:hideMark/>
          </w:tcPr>
          <w:p w14:paraId="6809354E" w14:textId="7975F9C4"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44EDDAF"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Agricultor/a o productor/a rural</w:t>
            </w:r>
          </w:p>
        </w:tc>
      </w:tr>
      <w:tr w:rsidR="009D7392" w:rsidRPr="000A034C" w14:paraId="57C3B318" w14:textId="77777777" w:rsidTr="009D7392">
        <w:trPr>
          <w:trHeight w:val="1100"/>
        </w:trPr>
        <w:tc>
          <w:tcPr>
            <w:tcW w:w="2830" w:type="dxa"/>
            <w:vAlign w:val="center"/>
            <w:hideMark/>
          </w:tcPr>
          <w:p w14:paraId="01357734" w14:textId="2521127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7B2ABD8F" w14:textId="01162B4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1B71595"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Joven o estudiante</w:t>
            </w:r>
          </w:p>
        </w:tc>
      </w:tr>
      <w:tr w:rsidR="009D7392" w:rsidRPr="000A034C" w14:paraId="08BD19E7" w14:textId="77777777" w:rsidTr="009D7392">
        <w:trPr>
          <w:trHeight w:val="1100"/>
        </w:trPr>
        <w:tc>
          <w:tcPr>
            <w:tcW w:w="2830" w:type="dxa"/>
            <w:vAlign w:val="center"/>
            <w:hideMark/>
          </w:tcPr>
          <w:p w14:paraId="09BA81E1" w14:textId="61DD506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53154644" w14:textId="30A0ABE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72357B03"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Servidor/a público/a o funcionario/a</w:t>
            </w:r>
          </w:p>
        </w:tc>
      </w:tr>
      <w:tr w:rsidR="009D7392" w:rsidRPr="000A034C" w14:paraId="6F5791CD" w14:textId="77777777" w:rsidTr="009D7392">
        <w:trPr>
          <w:trHeight w:val="1100"/>
        </w:trPr>
        <w:tc>
          <w:tcPr>
            <w:tcW w:w="2830" w:type="dxa"/>
            <w:vAlign w:val="center"/>
            <w:hideMark/>
          </w:tcPr>
          <w:p w14:paraId="5997777A" w14:textId="78D79830"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22CF64E1" w14:textId="0F5122A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95DD240"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13B12B0D" w14:textId="77777777" w:rsidTr="009D7392">
        <w:trPr>
          <w:trHeight w:val="1100"/>
        </w:trPr>
        <w:tc>
          <w:tcPr>
            <w:tcW w:w="2830" w:type="dxa"/>
            <w:vAlign w:val="center"/>
            <w:hideMark/>
          </w:tcPr>
          <w:p w14:paraId="0D815A4A" w14:textId="63AD335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36718341" w14:textId="0BF4BAF7"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BC51B32"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5933FB97" w14:textId="77777777" w:rsidTr="009D7392">
        <w:trPr>
          <w:trHeight w:val="1100"/>
        </w:trPr>
        <w:tc>
          <w:tcPr>
            <w:tcW w:w="2830" w:type="dxa"/>
            <w:vAlign w:val="center"/>
            <w:hideMark/>
          </w:tcPr>
          <w:p w14:paraId="0ECD5C0E" w14:textId="1566A2D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77513FC0" w14:textId="33DD46E4"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307B193"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6701484E" w14:textId="77777777" w:rsidTr="009D7392">
        <w:trPr>
          <w:trHeight w:val="1100"/>
        </w:trPr>
        <w:tc>
          <w:tcPr>
            <w:tcW w:w="2830" w:type="dxa"/>
            <w:vAlign w:val="center"/>
            <w:hideMark/>
          </w:tcPr>
          <w:p w14:paraId="3A47A99F" w14:textId="2EEEDDA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6A431A77" w14:textId="45FA934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2B5B420A"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6901C980" w14:textId="77777777" w:rsidTr="009D7392">
        <w:trPr>
          <w:trHeight w:val="1100"/>
        </w:trPr>
        <w:tc>
          <w:tcPr>
            <w:tcW w:w="2830" w:type="dxa"/>
            <w:vAlign w:val="center"/>
            <w:hideMark/>
          </w:tcPr>
          <w:p w14:paraId="373FCDE6" w14:textId="23F29854"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25CACA2C" w14:textId="6F2BBE5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6FBAB6C0"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Servidor/a público/a o funcionario/a</w:t>
            </w:r>
          </w:p>
        </w:tc>
      </w:tr>
      <w:tr w:rsidR="009D7392" w:rsidRPr="000A034C" w14:paraId="58E63C20" w14:textId="77777777" w:rsidTr="009D7392">
        <w:trPr>
          <w:trHeight w:val="1100"/>
        </w:trPr>
        <w:tc>
          <w:tcPr>
            <w:tcW w:w="2830" w:type="dxa"/>
            <w:vAlign w:val="center"/>
            <w:hideMark/>
          </w:tcPr>
          <w:p w14:paraId="049C271E" w14:textId="704B7A8C"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759567C9" w14:textId="0863F138"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7FBB8B91"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 Usuario/a del servicio de acueducto, Comerciante o trabajador/a independiente, Servidor/a público/a o funcionario/a</w:t>
            </w:r>
          </w:p>
        </w:tc>
      </w:tr>
      <w:tr w:rsidR="009D7392" w:rsidRPr="000A034C" w14:paraId="6458A3A9" w14:textId="77777777" w:rsidTr="009D7392">
        <w:trPr>
          <w:trHeight w:val="1100"/>
        </w:trPr>
        <w:tc>
          <w:tcPr>
            <w:tcW w:w="2830" w:type="dxa"/>
            <w:vAlign w:val="center"/>
            <w:hideMark/>
          </w:tcPr>
          <w:p w14:paraId="139D7A9C" w14:textId="682CDC87"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1B756421" w14:textId="3F49391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18EF4F9"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03EBE710" w14:textId="77777777" w:rsidTr="009D7392">
        <w:trPr>
          <w:trHeight w:val="1100"/>
        </w:trPr>
        <w:tc>
          <w:tcPr>
            <w:tcW w:w="2830" w:type="dxa"/>
            <w:vAlign w:val="center"/>
            <w:hideMark/>
          </w:tcPr>
          <w:p w14:paraId="378B74DF" w14:textId="70CC21DC"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lastRenderedPageBreak/>
              <w:t>xxxxx</w:t>
            </w:r>
            <w:proofErr w:type="spellEnd"/>
          </w:p>
        </w:tc>
        <w:tc>
          <w:tcPr>
            <w:tcW w:w="2410" w:type="dxa"/>
            <w:vAlign w:val="center"/>
            <w:hideMark/>
          </w:tcPr>
          <w:p w14:paraId="7C0F5238" w14:textId="4D3DB91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72D22BEC"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Servidor/a público/a o funcionario/a</w:t>
            </w:r>
          </w:p>
        </w:tc>
      </w:tr>
      <w:tr w:rsidR="009D7392" w:rsidRPr="000A034C" w14:paraId="50990717" w14:textId="77777777" w:rsidTr="009D7392">
        <w:trPr>
          <w:trHeight w:val="1100"/>
        </w:trPr>
        <w:tc>
          <w:tcPr>
            <w:tcW w:w="2830" w:type="dxa"/>
            <w:vAlign w:val="center"/>
            <w:hideMark/>
          </w:tcPr>
          <w:p w14:paraId="0C0BFAB3" w14:textId="306007F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429D6D1C" w14:textId="46D2A0C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2C6F9AF9"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Comerciante o trabajador/a independiente</w:t>
            </w:r>
          </w:p>
        </w:tc>
      </w:tr>
      <w:tr w:rsidR="009D7392" w:rsidRPr="000A034C" w14:paraId="0368E753" w14:textId="77777777" w:rsidTr="009D7392">
        <w:trPr>
          <w:trHeight w:val="1100"/>
        </w:trPr>
        <w:tc>
          <w:tcPr>
            <w:tcW w:w="2830" w:type="dxa"/>
            <w:vAlign w:val="center"/>
            <w:hideMark/>
          </w:tcPr>
          <w:p w14:paraId="19B1E5E2" w14:textId="2ADE8605"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58CCD17D" w14:textId="76F4472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48D7FB4"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69EFA76F" w14:textId="77777777" w:rsidTr="009D7392">
        <w:trPr>
          <w:trHeight w:val="1100"/>
        </w:trPr>
        <w:tc>
          <w:tcPr>
            <w:tcW w:w="2830" w:type="dxa"/>
            <w:vAlign w:val="center"/>
            <w:hideMark/>
          </w:tcPr>
          <w:p w14:paraId="6A7F00D7" w14:textId="5CAEA984"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25501FF5" w14:textId="20554945"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DE6CA68"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Joven o estudiante</w:t>
            </w:r>
          </w:p>
        </w:tc>
      </w:tr>
      <w:tr w:rsidR="009D7392" w:rsidRPr="000A034C" w14:paraId="721BC5C2" w14:textId="77777777" w:rsidTr="009D7392">
        <w:trPr>
          <w:trHeight w:val="1100"/>
        </w:trPr>
        <w:tc>
          <w:tcPr>
            <w:tcW w:w="2830" w:type="dxa"/>
            <w:vAlign w:val="center"/>
            <w:hideMark/>
          </w:tcPr>
          <w:p w14:paraId="29F73B3F" w14:textId="1F34D001"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0CA8A546" w14:textId="3016AAD0"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CD9298C"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61FBCB22" w14:textId="77777777" w:rsidTr="009D7392">
        <w:trPr>
          <w:trHeight w:val="1100"/>
        </w:trPr>
        <w:tc>
          <w:tcPr>
            <w:tcW w:w="2830" w:type="dxa"/>
            <w:vAlign w:val="center"/>
            <w:hideMark/>
          </w:tcPr>
          <w:p w14:paraId="2E7EA4E1" w14:textId="0651608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4B8819E3" w14:textId="56847ED3"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F56049D"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Joven o estudiante</w:t>
            </w:r>
          </w:p>
        </w:tc>
      </w:tr>
      <w:tr w:rsidR="009D7392" w:rsidRPr="000A034C" w14:paraId="1FE5DB9B" w14:textId="77777777" w:rsidTr="009D7392">
        <w:trPr>
          <w:trHeight w:val="1100"/>
        </w:trPr>
        <w:tc>
          <w:tcPr>
            <w:tcW w:w="2830" w:type="dxa"/>
            <w:vAlign w:val="center"/>
            <w:hideMark/>
          </w:tcPr>
          <w:p w14:paraId="13ACB7DD" w14:textId="2C6ABB1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64164AF6" w14:textId="565AAB7A"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646A99E"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Joven o estudiante</w:t>
            </w:r>
          </w:p>
        </w:tc>
      </w:tr>
      <w:tr w:rsidR="009D7392" w:rsidRPr="000A034C" w14:paraId="4BBBF3BB" w14:textId="77777777" w:rsidTr="009D7392">
        <w:trPr>
          <w:trHeight w:val="1100"/>
        </w:trPr>
        <w:tc>
          <w:tcPr>
            <w:tcW w:w="2830" w:type="dxa"/>
            <w:vAlign w:val="center"/>
            <w:hideMark/>
          </w:tcPr>
          <w:p w14:paraId="50268E8B" w14:textId="207C5480"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72373E0A" w14:textId="6916B9F5"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C53F3C7"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 Usuario/a del servicio de acueducto, Madre/padre cabeza de hogar, Comerciante o trabajador/a independiente</w:t>
            </w:r>
          </w:p>
        </w:tc>
      </w:tr>
      <w:tr w:rsidR="009D7392" w:rsidRPr="000A034C" w14:paraId="6DDF3668" w14:textId="77777777" w:rsidTr="009D7392">
        <w:trPr>
          <w:trHeight w:val="1100"/>
        </w:trPr>
        <w:tc>
          <w:tcPr>
            <w:tcW w:w="2830" w:type="dxa"/>
            <w:vAlign w:val="center"/>
            <w:hideMark/>
          </w:tcPr>
          <w:p w14:paraId="04822FFE" w14:textId="2AC322F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1177DBB3" w14:textId="2C1C918D"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E340CE3"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68A95EF8" w14:textId="77777777" w:rsidTr="009D7392">
        <w:trPr>
          <w:trHeight w:val="1100"/>
        </w:trPr>
        <w:tc>
          <w:tcPr>
            <w:tcW w:w="2830" w:type="dxa"/>
            <w:vAlign w:val="center"/>
            <w:hideMark/>
          </w:tcPr>
          <w:p w14:paraId="27371ABC" w14:textId="08910CC5"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080967F5" w14:textId="6705236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6BE5C452"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1E556282" w14:textId="77777777" w:rsidTr="009D7392">
        <w:trPr>
          <w:trHeight w:val="1100"/>
        </w:trPr>
        <w:tc>
          <w:tcPr>
            <w:tcW w:w="2830" w:type="dxa"/>
            <w:vAlign w:val="center"/>
            <w:hideMark/>
          </w:tcPr>
          <w:p w14:paraId="44AD4090" w14:textId="7FA56F2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lastRenderedPageBreak/>
              <w:t>xxxxx</w:t>
            </w:r>
            <w:proofErr w:type="spellEnd"/>
          </w:p>
        </w:tc>
        <w:tc>
          <w:tcPr>
            <w:tcW w:w="2410" w:type="dxa"/>
            <w:vAlign w:val="center"/>
            <w:hideMark/>
          </w:tcPr>
          <w:p w14:paraId="4592A071" w14:textId="24F5EB8C"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2521D782"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Servidor/a público/a o funcionario/a</w:t>
            </w:r>
          </w:p>
        </w:tc>
      </w:tr>
      <w:tr w:rsidR="009D7392" w:rsidRPr="000A034C" w14:paraId="37135DCA" w14:textId="77777777" w:rsidTr="009D7392">
        <w:trPr>
          <w:trHeight w:val="1100"/>
        </w:trPr>
        <w:tc>
          <w:tcPr>
            <w:tcW w:w="2830" w:type="dxa"/>
            <w:vAlign w:val="center"/>
            <w:hideMark/>
          </w:tcPr>
          <w:p w14:paraId="4CB0C541" w14:textId="7F02399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348C3903" w14:textId="5F9EA3D3"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273FF3C"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Servidor/a público/a o funcionario/a</w:t>
            </w:r>
          </w:p>
        </w:tc>
      </w:tr>
      <w:tr w:rsidR="009D7392" w:rsidRPr="000A034C" w14:paraId="2202FA04" w14:textId="77777777" w:rsidTr="009D7392">
        <w:trPr>
          <w:trHeight w:val="1100"/>
        </w:trPr>
        <w:tc>
          <w:tcPr>
            <w:tcW w:w="2830" w:type="dxa"/>
            <w:vAlign w:val="center"/>
            <w:hideMark/>
          </w:tcPr>
          <w:p w14:paraId="7D01E2AD" w14:textId="3A7FF48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4C6204F4" w14:textId="667D1E18"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6764D317"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1F028719" w14:textId="77777777" w:rsidTr="009D7392">
        <w:trPr>
          <w:trHeight w:val="1100"/>
        </w:trPr>
        <w:tc>
          <w:tcPr>
            <w:tcW w:w="2830" w:type="dxa"/>
            <w:vAlign w:val="center"/>
            <w:hideMark/>
          </w:tcPr>
          <w:p w14:paraId="673E2B11" w14:textId="345FEED7"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57070D2E" w14:textId="1D21D854"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4918E07"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Comerciante o trabajador/a independiente, Joven o estudiante</w:t>
            </w:r>
          </w:p>
        </w:tc>
      </w:tr>
      <w:tr w:rsidR="009D7392" w:rsidRPr="000A034C" w14:paraId="127F967A" w14:textId="77777777" w:rsidTr="009D7392">
        <w:trPr>
          <w:trHeight w:val="1100"/>
        </w:trPr>
        <w:tc>
          <w:tcPr>
            <w:tcW w:w="2830" w:type="dxa"/>
            <w:vAlign w:val="center"/>
            <w:hideMark/>
          </w:tcPr>
          <w:p w14:paraId="3F059AC8" w14:textId="2D271738"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550FB62F" w14:textId="38377F77"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56CD0682"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Comerciante o trabajador/a independiente</w:t>
            </w:r>
          </w:p>
        </w:tc>
      </w:tr>
      <w:tr w:rsidR="009D7392" w:rsidRPr="000A034C" w14:paraId="3F840B26" w14:textId="77777777" w:rsidTr="009D7392">
        <w:trPr>
          <w:trHeight w:val="1100"/>
        </w:trPr>
        <w:tc>
          <w:tcPr>
            <w:tcW w:w="2830" w:type="dxa"/>
            <w:vAlign w:val="center"/>
            <w:hideMark/>
          </w:tcPr>
          <w:p w14:paraId="43BC735A" w14:textId="10721FD9"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2FA223E8" w14:textId="5D2C34C0"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7A483772"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7350A828" w14:textId="77777777" w:rsidTr="009D7392">
        <w:trPr>
          <w:trHeight w:val="1100"/>
        </w:trPr>
        <w:tc>
          <w:tcPr>
            <w:tcW w:w="2830" w:type="dxa"/>
            <w:vAlign w:val="center"/>
            <w:hideMark/>
          </w:tcPr>
          <w:p w14:paraId="47AC78A9" w14:textId="7A95CB6A"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3E9DCCA7" w14:textId="3CF50987"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6C0F3AA"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Servidor/a público/a o funcionario/a</w:t>
            </w:r>
          </w:p>
        </w:tc>
      </w:tr>
      <w:tr w:rsidR="009D7392" w:rsidRPr="000A034C" w14:paraId="48F7A428" w14:textId="77777777" w:rsidTr="009D7392">
        <w:trPr>
          <w:trHeight w:val="1100"/>
        </w:trPr>
        <w:tc>
          <w:tcPr>
            <w:tcW w:w="2830" w:type="dxa"/>
            <w:vAlign w:val="center"/>
            <w:hideMark/>
          </w:tcPr>
          <w:p w14:paraId="784FF9D8" w14:textId="0799CCD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2F30C24A" w14:textId="5A22C58C"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7C9A5D3B"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40203385" w14:textId="77777777" w:rsidTr="009D7392">
        <w:trPr>
          <w:trHeight w:val="1100"/>
        </w:trPr>
        <w:tc>
          <w:tcPr>
            <w:tcW w:w="2830" w:type="dxa"/>
            <w:vAlign w:val="center"/>
            <w:hideMark/>
          </w:tcPr>
          <w:p w14:paraId="5F6178F5" w14:textId="063C726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396A3475" w14:textId="6B4AABCC"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A6B4419"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Comerciante o trabajador/a independiente</w:t>
            </w:r>
          </w:p>
        </w:tc>
      </w:tr>
      <w:tr w:rsidR="009D7392" w:rsidRPr="000A034C" w14:paraId="6628DD48" w14:textId="77777777" w:rsidTr="009D7392">
        <w:trPr>
          <w:trHeight w:val="1100"/>
        </w:trPr>
        <w:tc>
          <w:tcPr>
            <w:tcW w:w="2830" w:type="dxa"/>
            <w:vAlign w:val="center"/>
            <w:hideMark/>
          </w:tcPr>
          <w:p w14:paraId="2E655740" w14:textId="5B37A78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00D0F53D" w14:textId="5FC6A8C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6B5CE778"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Comerciante o trabajador/a independiente</w:t>
            </w:r>
          </w:p>
        </w:tc>
      </w:tr>
      <w:tr w:rsidR="009D7392" w:rsidRPr="000A034C" w14:paraId="0E32369D" w14:textId="77777777" w:rsidTr="009D7392">
        <w:trPr>
          <w:trHeight w:val="1100"/>
        </w:trPr>
        <w:tc>
          <w:tcPr>
            <w:tcW w:w="2830" w:type="dxa"/>
            <w:vAlign w:val="center"/>
            <w:hideMark/>
          </w:tcPr>
          <w:p w14:paraId="48BDEDBF" w14:textId="449724D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lastRenderedPageBreak/>
              <w:t>xxxxx</w:t>
            </w:r>
            <w:proofErr w:type="spellEnd"/>
          </w:p>
        </w:tc>
        <w:tc>
          <w:tcPr>
            <w:tcW w:w="2410" w:type="dxa"/>
            <w:vAlign w:val="center"/>
            <w:hideMark/>
          </w:tcPr>
          <w:p w14:paraId="39568304" w14:textId="1EDE39D8"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6ED06FF"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 Usuario/a del servicio de acueducto, Joven o estudiante</w:t>
            </w:r>
          </w:p>
        </w:tc>
      </w:tr>
      <w:tr w:rsidR="009D7392" w:rsidRPr="000A034C" w14:paraId="32C4108E" w14:textId="77777777" w:rsidTr="009D7392">
        <w:trPr>
          <w:trHeight w:val="1100"/>
        </w:trPr>
        <w:tc>
          <w:tcPr>
            <w:tcW w:w="2830" w:type="dxa"/>
            <w:vAlign w:val="center"/>
            <w:hideMark/>
          </w:tcPr>
          <w:p w14:paraId="3765CD92" w14:textId="242B6DA7"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578C3E24" w14:textId="7EA8E374"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A38DEB1"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40AABE61" w14:textId="77777777" w:rsidTr="009D7392">
        <w:trPr>
          <w:trHeight w:val="1100"/>
        </w:trPr>
        <w:tc>
          <w:tcPr>
            <w:tcW w:w="2830" w:type="dxa"/>
            <w:vAlign w:val="center"/>
            <w:hideMark/>
          </w:tcPr>
          <w:p w14:paraId="26BBF2C7" w14:textId="5ECE4C3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135D71F2" w14:textId="76317EAD"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2E9067E"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Madre/padre cabeza de hogar, Persona mayor con reconocimiento comunitario, Servidor/a público/a o funcionario/a</w:t>
            </w:r>
          </w:p>
        </w:tc>
      </w:tr>
      <w:tr w:rsidR="009D7392" w:rsidRPr="000A034C" w14:paraId="37E9A345" w14:textId="77777777" w:rsidTr="009D7392">
        <w:trPr>
          <w:trHeight w:val="1100"/>
        </w:trPr>
        <w:tc>
          <w:tcPr>
            <w:tcW w:w="2830" w:type="dxa"/>
            <w:vAlign w:val="center"/>
            <w:hideMark/>
          </w:tcPr>
          <w:p w14:paraId="71566854" w14:textId="30EC1AE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1AED4E3C" w14:textId="17B5F1E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1CDF270B"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021FE925" w14:textId="77777777" w:rsidTr="009D7392">
        <w:trPr>
          <w:trHeight w:val="1100"/>
        </w:trPr>
        <w:tc>
          <w:tcPr>
            <w:tcW w:w="2830" w:type="dxa"/>
            <w:vAlign w:val="center"/>
            <w:hideMark/>
          </w:tcPr>
          <w:p w14:paraId="1929527B" w14:textId="3C8101D7"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614DE5F0" w14:textId="27E45CB4"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47B1D4E"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Servidor/a público/a o funcionario/a</w:t>
            </w:r>
          </w:p>
        </w:tc>
      </w:tr>
      <w:tr w:rsidR="009D7392" w:rsidRPr="000A034C" w14:paraId="755593B9" w14:textId="77777777" w:rsidTr="009D7392">
        <w:trPr>
          <w:trHeight w:val="1100"/>
        </w:trPr>
        <w:tc>
          <w:tcPr>
            <w:tcW w:w="2830" w:type="dxa"/>
            <w:vAlign w:val="center"/>
            <w:hideMark/>
          </w:tcPr>
          <w:p w14:paraId="1D3FDF93" w14:textId="2ABAF8F7"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3670C78C" w14:textId="6B35245C"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1FA418BB" w14:textId="2659561C" w:rsidR="009D7392" w:rsidRPr="000A034C" w:rsidRDefault="009D7392" w:rsidP="009D7392">
            <w:pPr>
              <w:jc w:val="center"/>
              <w:rPr>
                <w:rFonts w:ascii="Tahoma" w:hAnsi="Tahoma" w:cs="Tahoma"/>
                <w:sz w:val="22"/>
                <w:szCs w:val="22"/>
              </w:rPr>
            </w:pPr>
            <w:r w:rsidRPr="000A034C">
              <w:rPr>
                <w:rFonts w:ascii="Tahoma" w:hAnsi="Tahoma" w:cs="Tahoma"/>
                <w:sz w:val="22"/>
                <w:szCs w:val="22"/>
              </w:rPr>
              <w:t>Joven o estudiante,</w:t>
            </w:r>
          </w:p>
        </w:tc>
      </w:tr>
      <w:tr w:rsidR="009D7392" w:rsidRPr="000A034C" w14:paraId="611B535D" w14:textId="77777777" w:rsidTr="009D7392">
        <w:trPr>
          <w:trHeight w:val="1100"/>
        </w:trPr>
        <w:tc>
          <w:tcPr>
            <w:tcW w:w="2830" w:type="dxa"/>
            <w:vAlign w:val="center"/>
            <w:hideMark/>
          </w:tcPr>
          <w:p w14:paraId="6F111F95" w14:textId="7E2F938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7EF58F3C" w14:textId="3065277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2D84F798"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5A35C903" w14:textId="77777777" w:rsidTr="009D7392">
        <w:trPr>
          <w:trHeight w:val="1100"/>
        </w:trPr>
        <w:tc>
          <w:tcPr>
            <w:tcW w:w="2830" w:type="dxa"/>
            <w:vAlign w:val="center"/>
            <w:hideMark/>
          </w:tcPr>
          <w:p w14:paraId="705A0C1F" w14:textId="3BAE05A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498FEC56" w14:textId="7552BC49"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16A6873"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26717438" w14:textId="77777777" w:rsidTr="009D7392">
        <w:trPr>
          <w:trHeight w:val="1100"/>
        </w:trPr>
        <w:tc>
          <w:tcPr>
            <w:tcW w:w="2830" w:type="dxa"/>
            <w:vAlign w:val="center"/>
            <w:hideMark/>
          </w:tcPr>
          <w:p w14:paraId="5C6D4BA2" w14:textId="1E3DBB15"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67FB73FE" w14:textId="75D2273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49DD7ED"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Madre/padre cabeza de hogar, Servidor/a público/a o funcionario/a</w:t>
            </w:r>
          </w:p>
        </w:tc>
      </w:tr>
      <w:tr w:rsidR="009D7392" w:rsidRPr="000A034C" w14:paraId="1F0B9A64" w14:textId="77777777" w:rsidTr="009D7392">
        <w:trPr>
          <w:trHeight w:val="1100"/>
        </w:trPr>
        <w:tc>
          <w:tcPr>
            <w:tcW w:w="2830" w:type="dxa"/>
            <w:vAlign w:val="center"/>
            <w:hideMark/>
          </w:tcPr>
          <w:p w14:paraId="69844901" w14:textId="203F091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12F1A234" w14:textId="0716FAA3"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5AE85B83"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7605C618" w14:textId="77777777" w:rsidTr="009D7392">
        <w:trPr>
          <w:trHeight w:val="1100"/>
        </w:trPr>
        <w:tc>
          <w:tcPr>
            <w:tcW w:w="2830" w:type="dxa"/>
            <w:vAlign w:val="center"/>
            <w:hideMark/>
          </w:tcPr>
          <w:p w14:paraId="1B2EB417" w14:textId="7EA4767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lastRenderedPageBreak/>
              <w:t>xxxxx</w:t>
            </w:r>
            <w:proofErr w:type="spellEnd"/>
          </w:p>
        </w:tc>
        <w:tc>
          <w:tcPr>
            <w:tcW w:w="2410" w:type="dxa"/>
            <w:vAlign w:val="center"/>
            <w:hideMark/>
          </w:tcPr>
          <w:p w14:paraId="69BF8DF3" w14:textId="08E357C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74B59AEF"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56E9406E" w14:textId="77777777" w:rsidTr="009D7392">
        <w:trPr>
          <w:trHeight w:val="1100"/>
        </w:trPr>
        <w:tc>
          <w:tcPr>
            <w:tcW w:w="2830" w:type="dxa"/>
            <w:vAlign w:val="center"/>
            <w:hideMark/>
          </w:tcPr>
          <w:p w14:paraId="568D8FE9" w14:textId="5199B8B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0FD6CDF7" w14:textId="6A390113"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EA83AEC"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Madre/padre cabeza de hogar</w:t>
            </w:r>
          </w:p>
        </w:tc>
      </w:tr>
      <w:tr w:rsidR="009D7392" w:rsidRPr="000A034C" w14:paraId="0C9CE1B2" w14:textId="77777777" w:rsidTr="009D7392">
        <w:trPr>
          <w:trHeight w:val="1100"/>
        </w:trPr>
        <w:tc>
          <w:tcPr>
            <w:tcW w:w="2830" w:type="dxa"/>
            <w:vAlign w:val="center"/>
            <w:hideMark/>
          </w:tcPr>
          <w:p w14:paraId="4D59ADDA" w14:textId="2CE66CAA"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046F61A3" w14:textId="01F8447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0014ABC"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Madre/padre cabeza de hogar, Joven o estudiante</w:t>
            </w:r>
          </w:p>
        </w:tc>
      </w:tr>
      <w:tr w:rsidR="009D7392" w:rsidRPr="000A034C" w14:paraId="31AE6E69" w14:textId="77777777" w:rsidTr="009D7392">
        <w:trPr>
          <w:trHeight w:val="1100"/>
        </w:trPr>
        <w:tc>
          <w:tcPr>
            <w:tcW w:w="2830" w:type="dxa"/>
            <w:vAlign w:val="center"/>
            <w:hideMark/>
          </w:tcPr>
          <w:p w14:paraId="798B2381" w14:textId="1B958BE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69DE14C1" w14:textId="26CC11D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7CF2AED"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4AF25ABB" w14:textId="77777777" w:rsidTr="009D7392">
        <w:trPr>
          <w:trHeight w:val="1100"/>
        </w:trPr>
        <w:tc>
          <w:tcPr>
            <w:tcW w:w="2830" w:type="dxa"/>
            <w:vAlign w:val="center"/>
            <w:hideMark/>
          </w:tcPr>
          <w:p w14:paraId="0BCE8159" w14:textId="6184EB8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0C44E696" w14:textId="0C047EF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A4EC542"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Madre/padre cabeza de hogar</w:t>
            </w:r>
          </w:p>
        </w:tc>
      </w:tr>
      <w:tr w:rsidR="009D7392" w:rsidRPr="000A034C" w14:paraId="46628212" w14:textId="77777777" w:rsidTr="009D7392">
        <w:trPr>
          <w:trHeight w:val="1100"/>
        </w:trPr>
        <w:tc>
          <w:tcPr>
            <w:tcW w:w="2830" w:type="dxa"/>
            <w:vAlign w:val="center"/>
            <w:hideMark/>
          </w:tcPr>
          <w:p w14:paraId="4E8F8509" w14:textId="620D1010"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72EF8096" w14:textId="18890040"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6924DDEB"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Madre/padre cabeza de hogar</w:t>
            </w:r>
          </w:p>
        </w:tc>
      </w:tr>
      <w:tr w:rsidR="009D7392" w:rsidRPr="000A034C" w14:paraId="60EB3F16" w14:textId="77777777" w:rsidTr="009D7392">
        <w:trPr>
          <w:trHeight w:val="1100"/>
        </w:trPr>
        <w:tc>
          <w:tcPr>
            <w:tcW w:w="2830" w:type="dxa"/>
            <w:vAlign w:val="center"/>
            <w:hideMark/>
          </w:tcPr>
          <w:p w14:paraId="4C24D67D" w14:textId="476B4530"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3C454D1B" w14:textId="29F6D16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9ABDA87"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 Madre/padre cabeza de hogar</w:t>
            </w:r>
          </w:p>
        </w:tc>
      </w:tr>
      <w:tr w:rsidR="009D7392" w:rsidRPr="000A034C" w14:paraId="35D69CD5" w14:textId="77777777" w:rsidTr="009D7392">
        <w:trPr>
          <w:trHeight w:val="1100"/>
        </w:trPr>
        <w:tc>
          <w:tcPr>
            <w:tcW w:w="2830" w:type="dxa"/>
            <w:vAlign w:val="center"/>
            <w:hideMark/>
          </w:tcPr>
          <w:p w14:paraId="3BE02B39" w14:textId="2CE36DA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21E709B1" w14:textId="6C51641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76B98ED"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Ninguna</w:t>
            </w:r>
          </w:p>
        </w:tc>
      </w:tr>
      <w:tr w:rsidR="009D7392" w:rsidRPr="000A034C" w14:paraId="02A5AD96" w14:textId="77777777" w:rsidTr="009D7392">
        <w:trPr>
          <w:trHeight w:val="1100"/>
        </w:trPr>
        <w:tc>
          <w:tcPr>
            <w:tcW w:w="2830" w:type="dxa"/>
            <w:vAlign w:val="center"/>
            <w:hideMark/>
          </w:tcPr>
          <w:p w14:paraId="054B5DF7" w14:textId="35DB0FE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37608441" w14:textId="7F4A23B4"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CBE7BF2"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 Persona cuidadora (niños, adultos mayores, personas con discapacidad)</w:t>
            </w:r>
          </w:p>
        </w:tc>
      </w:tr>
      <w:tr w:rsidR="009D7392" w:rsidRPr="000A034C" w14:paraId="4DC69E0F" w14:textId="77777777" w:rsidTr="009D7392">
        <w:trPr>
          <w:trHeight w:val="1100"/>
        </w:trPr>
        <w:tc>
          <w:tcPr>
            <w:tcW w:w="2830" w:type="dxa"/>
            <w:vAlign w:val="center"/>
            <w:hideMark/>
          </w:tcPr>
          <w:p w14:paraId="29010F96" w14:textId="1B6893A0"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28BFBAE6" w14:textId="30B73409"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5E71C605"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Servidor/a público/a o funcionario/a</w:t>
            </w:r>
          </w:p>
        </w:tc>
      </w:tr>
      <w:tr w:rsidR="009D7392" w:rsidRPr="000A034C" w14:paraId="46D9322F" w14:textId="77777777" w:rsidTr="009D7392">
        <w:trPr>
          <w:trHeight w:val="1100"/>
        </w:trPr>
        <w:tc>
          <w:tcPr>
            <w:tcW w:w="2830" w:type="dxa"/>
            <w:vAlign w:val="center"/>
            <w:hideMark/>
          </w:tcPr>
          <w:p w14:paraId="57AA8309" w14:textId="5303045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lastRenderedPageBreak/>
              <w:t>xxxxx</w:t>
            </w:r>
            <w:proofErr w:type="spellEnd"/>
          </w:p>
        </w:tc>
        <w:tc>
          <w:tcPr>
            <w:tcW w:w="2410" w:type="dxa"/>
            <w:vAlign w:val="center"/>
            <w:hideMark/>
          </w:tcPr>
          <w:p w14:paraId="4371C517" w14:textId="550DA11D"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7EA2CE81"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56DCDB09" w14:textId="77777777" w:rsidTr="009D7392">
        <w:trPr>
          <w:trHeight w:val="1100"/>
        </w:trPr>
        <w:tc>
          <w:tcPr>
            <w:tcW w:w="2830" w:type="dxa"/>
            <w:vAlign w:val="center"/>
            <w:hideMark/>
          </w:tcPr>
          <w:p w14:paraId="156710B7" w14:textId="5CD22D01"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2DF8F594" w14:textId="76F76948"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2F1F1FA"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617C927F" w14:textId="77777777" w:rsidTr="009D7392">
        <w:trPr>
          <w:trHeight w:val="1100"/>
        </w:trPr>
        <w:tc>
          <w:tcPr>
            <w:tcW w:w="2830" w:type="dxa"/>
            <w:vAlign w:val="center"/>
            <w:hideMark/>
          </w:tcPr>
          <w:p w14:paraId="71CBD297" w14:textId="7D2B64A0"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335AE165" w14:textId="61A6F7F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085A0F4"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2CD2F59A" w14:textId="77777777" w:rsidTr="009D7392">
        <w:trPr>
          <w:trHeight w:val="1100"/>
        </w:trPr>
        <w:tc>
          <w:tcPr>
            <w:tcW w:w="2830" w:type="dxa"/>
            <w:vAlign w:val="center"/>
            <w:hideMark/>
          </w:tcPr>
          <w:p w14:paraId="030CF486" w14:textId="61F3EDF7"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230D58C0" w14:textId="4C6A62E1"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52128DB3"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Madre/padre cabeza de hogar</w:t>
            </w:r>
          </w:p>
        </w:tc>
      </w:tr>
      <w:tr w:rsidR="009D7392" w:rsidRPr="000A034C" w14:paraId="7DAEF66D" w14:textId="77777777" w:rsidTr="009D7392">
        <w:trPr>
          <w:trHeight w:val="1100"/>
        </w:trPr>
        <w:tc>
          <w:tcPr>
            <w:tcW w:w="2830" w:type="dxa"/>
            <w:vAlign w:val="center"/>
            <w:hideMark/>
          </w:tcPr>
          <w:p w14:paraId="3424EC2A" w14:textId="383246A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0784CB39" w14:textId="0A4417A9"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C74F385"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w:t>
            </w:r>
          </w:p>
        </w:tc>
      </w:tr>
      <w:tr w:rsidR="009D7392" w:rsidRPr="000A034C" w14:paraId="59032696" w14:textId="77777777" w:rsidTr="009D7392">
        <w:trPr>
          <w:trHeight w:val="1100"/>
        </w:trPr>
        <w:tc>
          <w:tcPr>
            <w:tcW w:w="2830" w:type="dxa"/>
            <w:vAlign w:val="center"/>
            <w:hideMark/>
          </w:tcPr>
          <w:p w14:paraId="3C30ADE2" w14:textId="36F7EE5A"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328B7B5D" w14:textId="19F49DF4"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2C086478"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 Usuario/a del servicio de acueducto</w:t>
            </w:r>
          </w:p>
        </w:tc>
      </w:tr>
      <w:tr w:rsidR="009D7392" w:rsidRPr="000A034C" w14:paraId="6314D34C" w14:textId="77777777" w:rsidTr="009D7392">
        <w:trPr>
          <w:trHeight w:val="1100"/>
        </w:trPr>
        <w:tc>
          <w:tcPr>
            <w:tcW w:w="2830" w:type="dxa"/>
            <w:vAlign w:val="center"/>
            <w:hideMark/>
          </w:tcPr>
          <w:p w14:paraId="68EC1DE9" w14:textId="20B142A3"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4544502E" w14:textId="6B1AE62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68C4DB10"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Servidor/a público/a o funcionario/a</w:t>
            </w:r>
          </w:p>
        </w:tc>
      </w:tr>
      <w:tr w:rsidR="009D7392" w:rsidRPr="000A034C" w14:paraId="4ECA5EEA" w14:textId="77777777" w:rsidTr="009D7392">
        <w:trPr>
          <w:trHeight w:val="1100"/>
        </w:trPr>
        <w:tc>
          <w:tcPr>
            <w:tcW w:w="2830" w:type="dxa"/>
            <w:vAlign w:val="center"/>
            <w:hideMark/>
          </w:tcPr>
          <w:p w14:paraId="30FAE653" w14:textId="40FA4D98"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2462BE38" w14:textId="2BA204D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7B28296E"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Comerciante o trabajador/a independiente</w:t>
            </w:r>
          </w:p>
        </w:tc>
      </w:tr>
      <w:tr w:rsidR="009D7392" w:rsidRPr="000A034C" w14:paraId="47589B1F" w14:textId="77777777" w:rsidTr="009D7392">
        <w:trPr>
          <w:trHeight w:val="1100"/>
        </w:trPr>
        <w:tc>
          <w:tcPr>
            <w:tcW w:w="2830" w:type="dxa"/>
            <w:vAlign w:val="center"/>
            <w:hideMark/>
          </w:tcPr>
          <w:p w14:paraId="44A81DE2" w14:textId="0340436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008F5001" w14:textId="678F7F09"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14FCF53B"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7C795AE5" w14:textId="77777777" w:rsidTr="009D7392">
        <w:trPr>
          <w:trHeight w:val="1100"/>
        </w:trPr>
        <w:tc>
          <w:tcPr>
            <w:tcW w:w="2830" w:type="dxa"/>
            <w:vAlign w:val="center"/>
            <w:hideMark/>
          </w:tcPr>
          <w:p w14:paraId="2D43CC91" w14:textId="01CB557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1D0B9FCF" w14:textId="0E27B711"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61FE8676"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 Usuario/a del servicio de acueducto</w:t>
            </w:r>
          </w:p>
        </w:tc>
      </w:tr>
      <w:tr w:rsidR="009D7392" w:rsidRPr="000A034C" w14:paraId="1D298C96" w14:textId="77777777" w:rsidTr="009D7392">
        <w:trPr>
          <w:trHeight w:val="1100"/>
        </w:trPr>
        <w:tc>
          <w:tcPr>
            <w:tcW w:w="2830" w:type="dxa"/>
            <w:vAlign w:val="center"/>
            <w:hideMark/>
          </w:tcPr>
          <w:p w14:paraId="56A0F0F6" w14:textId="19788B61"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lastRenderedPageBreak/>
              <w:t>xxxxx</w:t>
            </w:r>
            <w:proofErr w:type="spellEnd"/>
          </w:p>
        </w:tc>
        <w:tc>
          <w:tcPr>
            <w:tcW w:w="2410" w:type="dxa"/>
            <w:vAlign w:val="center"/>
            <w:hideMark/>
          </w:tcPr>
          <w:p w14:paraId="7748EB40" w14:textId="2D10F64C"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375E6F1"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 Persona en condición de discapacidad</w:t>
            </w:r>
          </w:p>
        </w:tc>
      </w:tr>
      <w:tr w:rsidR="009D7392" w:rsidRPr="000A034C" w14:paraId="5EB634C3" w14:textId="77777777" w:rsidTr="009D7392">
        <w:trPr>
          <w:trHeight w:val="1100"/>
        </w:trPr>
        <w:tc>
          <w:tcPr>
            <w:tcW w:w="2830" w:type="dxa"/>
            <w:vAlign w:val="center"/>
            <w:hideMark/>
          </w:tcPr>
          <w:p w14:paraId="5E031295" w14:textId="3649BE5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36ECD1E5" w14:textId="7A1AE84A"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63D0A05"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Servidor/a público/a o funcionario/a</w:t>
            </w:r>
          </w:p>
        </w:tc>
      </w:tr>
      <w:tr w:rsidR="009D7392" w:rsidRPr="000A034C" w14:paraId="6C4E34E7" w14:textId="77777777" w:rsidTr="009D7392">
        <w:trPr>
          <w:trHeight w:val="1100"/>
        </w:trPr>
        <w:tc>
          <w:tcPr>
            <w:tcW w:w="2830" w:type="dxa"/>
            <w:vAlign w:val="center"/>
            <w:hideMark/>
          </w:tcPr>
          <w:p w14:paraId="0F12F99B" w14:textId="19394794"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65FE5DD6" w14:textId="5738C80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6A62D33A"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Servidor/a público/a o funcionario/a</w:t>
            </w:r>
          </w:p>
        </w:tc>
      </w:tr>
      <w:tr w:rsidR="009D7392" w:rsidRPr="000A034C" w14:paraId="718E4775" w14:textId="77777777" w:rsidTr="009D7392">
        <w:trPr>
          <w:trHeight w:val="1100"/>
        </w:trPr>
        <w:tc>
          <w:tcPr>
            <w:tcW w:w="2830" w:type="dxa"/>
            <w:vAlign w:val="center"/>
            <w:hideMark/>
          </w:tcPr>
          <w:p w14:paraId="0F508426" w14:textId="36DBBD8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1EEA4D98" w14:textId="45CA532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1DAF8501"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5B06080D" w14:textId="77777777" w:rsidTr="009D7392">
        <w:trPr>
          <w:trHeight w:val="1100"/>
        </w:trPr>
        <w:tc>
          <w:tcPr>
            <w:tcW w:w="2830" w:type="dxa"/>
            <w:vAlign w:val="center"/>
            <w:hideMark/>
          </w:tcPr>
          <w:p w14:paraId="7A585A5F" w14:textId="56AA9294"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2A8FECEB" w14:textId="4C2FD863"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6E80B754"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 Usuario/a del servicio de acueducto</w:t>
            </w:r>
          </w:p>
        </w:tc>
      </w:tr>
      <w:tr w:rsidR="009D7392" w:rsidRPr="000A034C" w14:paraId="63F5E7B8" w14:textId="77777777" w:rsidTr="009D7392">
        <w:trPr>
          <w:trHeight w:val="1100"/>
        </w:trPr>
        <w:tc>
          <w:tcPr>
            <w:tcW w:w="2830" w:type="dxa"/>
            <w:vAlign w:val="center"/>
            <w:hideMark/>
          </w:tcPr>
          <w:p w14:paraId="116FC25A" w14:textId="15C5C92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077FB231" w14:textId="5A936EA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8E3BDD1"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0C1C76D0" w14:textId="77777777" w:rsidTr="009D7392">
        <w:trPr>
          <w:trHeight w:val="1100"/>
        </w:trPr>
        <w:tc>
          <w:tcPr>
            <w:tcW w:w="2830" w:type="dxa"/>
            <w:vAlign w:val="center"/>
            <w:hideMark/>
          </w:tcPr>
          <w:p w14:paraId="6BC77427" w14:textId="2AD996A7"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5DBFF51A" w14:textId="18B3949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282AC6E1"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0FEA945B" w14:textId="77777777" w:rsidTr="009D7392">
        <w:trPr>
          <w:trHeight w:val="1100"/>
        </w:trPr>
        <w:tc>
          <w:tcPr>
            <w:tcW w:w="2830" w:type="dxa"/>
            <w:vAlign w:val="center"/>
            <w:hideMark/>
          </w:tcPr>
          <w:p w14:paraId="3B06D192" w14:textId="47CEC8E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0FA296DF" w14:textId="442A6890"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6B82B1C4"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Servidor/a público/a o funcionario/a</w:t>
            </w:r>
          </w:p>
        </w:tc>
      </w:tr>
      <w:tr w:rsidR="009D7392" w:rsidRPr="000A034C" w14:paraId="42337AA3" w14:textId="77777777" w:rsidTr="009D7392">
        <w:trPr>
          <w:trHeight w:val="1100"/>
        </w:trPr>
        <w:tc>
          <w:tcPr>
            <w:tcW w:w="2830" w:type="dxa"/>
            <w:vAlign w:val="center"/>
            <w:hideMark/>
          </w:tcPr>
          <w:p w14:paraId="354A2D1E" w14:textId="2EC661AC"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79B1AB5E" w14:textId="7EBD0AA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0081C53"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Joven o estudiante, Servidor/a público/a o funcionario/a</w:t>
            </w:r>
          </w:p>
        </w:tc>
      </w:tr>
      <w:tr w:rsidR="009D7392" w:rsidRPr="000A034C" w14:paraId="0A84FDF3" w14:textId="77777777" w:rsidTr="009D7392">
        <w:trPr>
          <w:trHeight w:val="1100"/>
        </w:trPr>
        <w:tc>
          <w:tcPr>
            <w:tcW w:w="2830" w:type="dxa"/>
            <w:vAlign w:val="center"/>
            <w:hideMark/>
          </w:tcPr>
          <w:p w14:paraId="4BF49AED" w14:textId="3DDF7D43"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01E85C87" w14:textId="4FF4DDFA"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A326622"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Joven o estudiante</w:t>
            </w:r>
          </w:p>
        </w:tc>
      </w:tr>
      <w:tr w:rsidR="009D7392" w:rsidRPr="000A034C" w14:paraId="1E481EF5" w14:textId="77777777" w:rsidTr="009D7392">
        <w:trPr>
          <w:trHeight w:val="1100"/>
        </w:trPr>
        <w:tc>
          <w:tcPr>
            <w:tcW w:w="2830" w:type="dxa"/>
            <w:vAlign w:val="center"/>
            <w:hideMark/>
          </w:tcPr>
          <w:p w14:paraId="2B0F045B" w14:textId="2E523725"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lastRenderedPageBreak/>
              <w:t>xxxxx</w:t>
            </w:r>
            <w:proofErr w:type="spellEnd"/>
          </w:p>
        </w:tc>
        <w:tc>
          <w:tcPr>
            <w:tcW w:w="2410" w:type="dxa"/>
            <w:vAlign w:val="center"/>
            <w:hideMark/>
          </w:tcPr>
          <w:p w14:paraId="7A26EFEC" w14:textId="64C3650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2CF1AE8"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Madre/padre cabeza de hogar</w:t>
            </w:r>
          </w:p>
        </w:tc>
      </w:tr>
      <w:tr w:rsidR="009D7392" w:rsidRPr="000A034C" w14:paraId="736C8411" w14:textId="77777777" w:rsidTr="009D7392">
        <w:trPr>
          <w:trHeight w:val="1100"/>
        </w:trPr>
        <w:tc>
          <w:tcPr>
            <w:tcW w:w="2830" w:type="dxa"/>
            <w:vAlign w:val="center"/>
            <w:hideMark/>
          </w:tcPr>
          <w:p w14:paraId="4FD86D54" w14:textId="42AAE155"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3CE6FE91" w14:textId="67F78289"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4C0CC5B"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Servidor/a público/a o funcionario/a</w:t>
            </w:r>
          </w:p>
        </w:tc>
      </w:tr>
      <w:tr w:rsidR="009D7392" w:rsidRPr="000A034C" w14:paraId="7A97CC09" w14:textId="77777777" w:rsidTr="009D7392">
        <w:trPr>
          <w:trHeight w:val="1100"/>
        </w:trPr>
        <w:tc>
          <w:tcPr>
            <w:tcW w:w="2830" w:type="dxa"/>
            <w:vAlign w:val="center"/>
            <w:hideMark/>
          </w:tcPr>
          <w:p w14:paraId="2513652E" w14:textId="1FCE8235"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741D69DA" w14:textId="46DC6B9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2772CFBA"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1D3BF3CC" w14:textId="77777777" w:rsidTr="009D7392">
        <w:trPr>
          <w:trHeight w:val="1100"/>
        </w:trPr>
        <w:tc>
          <w:tcPr>
            <w:tcW w:w="2830" w:type="dxa"/>
            <w:vAlign w:val="center"/>
            <w:hideMark/>
          </w:tcPr>
          <w:p w14:paraId="2C7B81B0" w14:textId="70942CCA"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192AFFB4" w14:textId="161DC7B7"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21A049CD"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Servidor/a público/a o funcionario/a</w:t>
            </w:r>
          </w:p>
        </w:tc>
      </w:tr>
      <w:tr w:rsidR="009D7392" w:rsidRPr="000A034C" w14:paraId="77F5C241" w14:textId="77777777" w:rsidTr="009D7392">
        <w:trPr>
          <w:trHeight w:val="1100"/>
        </w:trPr>
        <w:tc>
          <w:tcPr>
            <w:tcW w:w="2830" w:type="dxa"/>
            <w:vAlign w:val="center"/>
            <w:hideMark/>
          </w:tcPr>
          <w:p w14:paraId="2004A709" w14:textId="030E67B1"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6D88DA82" w14:textId="40E17CB5"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633B00D"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 Usuario/a del servicio de acueducto</w:t>
            </w:r>
          </w:p>
        </w:tc>
      </w:tr>
      <w:tr w:rsidR="009D7392" w:rsidRPr="000A034C" w14:paraId="1D1DF416" w14:textId="77777777" w:rsidTr="009D7392">
        <w:trPr>
          <w:trHeight w:val="1100"/>
        </w:trPr>
        <w:tc>
          <w:tcPr>
            <w:tcW w:w="2830" w:type="dxa"/>
            <w:vAlign w:val="center"/>
            <w:hideMark/>
          </w:tcPr>
          <w:p w14:paraId="2A2A2828" w14:textId="2B8DBFBA"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2E5359C7" w14:textId="576E9048"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4EA7F990"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w:t>
            </w:r>
          </w:p>
        </w:tc>
      </w:tr>
      <w:tr w:rsidR="009D7392" w:rsidRPr="000A034C" w14:paraId="667D93EE" w14:textId="77777777" w:rsidTr="009D7392">
        <w:trPr>
          <w:trHeight w:val="1100"/>
        </w:trPr>
        <w:tc>
          <w:tcPr>
            <w:tcW w:w="2830" w:type="dxa"/>
            <w:vAlign w:val="center"/>
            <w:hideMark/>
          </w:tcPr>
          <w:p w14:paraId="2129C39D" w14:textId="5DDC979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5A422CC9" w14:textId="2F3C1FB8"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7BCF130"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29144622" w14:textId="77777777" w:rsidTr="009D7392">
        <w:trPr>
          <w:trHeight w:val="1100"/>
        </w:trPr>
        <w:tc>
          <w:tcPr>
            <w:tcW w:w="2830" w:type="dxa"/>
            <w:vAlign w:val="center"/>
            <w:hideMark/>
          </w:tcPr>
          <w:p w14:paraId="7AA0F4F6" w14:textId="1B0404F9"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0BE289F7" w14:textId="0FD68234"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CD3814E"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Madre/padre cabeza de hogar, Comerciante o trabajador/a independiente</w:t>
            </w:r>
          </w:p>
        </w:tc>
      </w:tr>
      <w:tr w:rsidR="009D7392" w:rsidRPr="000A034C" w14:paraId="288CA3B6" w14:textId="77777777" w:rsidTr="009D7392">
        <w:trPr>
          <w:trHeight w:val="1100"/>
        </w:trPr>
        <w:tc>
          <w:tcPr>
            <w:tcW w:w="2830" w:type="dxa"/>
            <w:vAlign w:val="center"/>
            <w:hideMark/>
          </w:tcPr>
          <w:p w14:paraId="09D3540E" w14:textId="11BADF9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0B4C5E6D" w14:textId="46CC49A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BCF3E10"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Servidor/a público/a o funcionario/a</w:t>
            </w:r>
          </w:p>
        </w:tc>
      </w:tr>
      <w:tr w:rsidR="009D7392" w:rsidRPr="000A034C" w14:paraId="548AC2E2" w14:textId="77777777" w:rsidTr="009D7392">
        <w:trPr>
          <w:trHeight w:val="1100"/>
        </w:trPr>
        <w:tc>
          <w:tcPr>
            <w:tcW w:w="2830" w:type="dxa"/>
            <w:vAlign w:val="center"/>
            <w:hideMark/>
          </w:tcPr>
          <w:p w14:paraId="367143ED" w14:textId="5A55480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3247A787" w14:textId="718D760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01F2A403"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4775549E" w14:textId="77777777" w:rsidTr="009D7392">
        <w:trPr>
          <w:trHeight w:val="1100"/>
        </w:trPr>
        <w:tc>
          <w:tcPr>
            <w:tcW w:w="2830" w:type="dxa"/>
            <w:vAlign w:val="center"/>
            <w:hideMark/>
          </w:tcPr>
          <w:p w14:paraId="6A632FFE" w14:textId="153F52C4"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lastRenderedPageBreak/>
              <w:t>xxxxx</w:t>
            </w:r>
            <w:proofErr w:type="spellEnd"/>
          </w:p>
        </w:tc>
        <w:tc>
          <w:tcPr>
            <w:tcW w:w="2410" w:type="dxa"/>
            <w:vAlign w:val="center"/>
            <w:hideMark/>
          </w:tcPr>
          <w:p w14:paraId="7A351696" w14:textId="1F3CCF37"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61B0673C"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498C1334" w14:textId="77777777" w:rsidTr="009D7392">
        <w:trPr>
          <w:trHeight w:val="1100"/>
        </w:trPr>
        <w:tc>
          <w:tcPr>
            <w:tcW w:w="2830" w:type="dxa"/>
            <w:vAlign w:val="center"/>
            <w:hideMark/>
          </w:tcPr>
          <w:p w14:paraId="7B3C19D8" w14:textId="56ACF63E"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4BB87B9D" w14:textId="6DD462D9"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7F6B1185"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w:t>
            </w:r>
          </w:p>
        </w:tc>
      </w:tr>
      <w:tr w:rsidR="009D7392" w:rsidRPr="000A034C" w14:paraId="562BE752" w14:textId="77777777" w:rsidTr="009D7392">
        <w:trPr>
          <w:trHeight w:val="1100"/>
        </w:trPr>
        <w:tc>
          <w:tcPr>
            <w:tcW w:w="2830" w:type="dxa"/>
            <w:vAlign w:val="center"/>
            <w:hideMark/>
          </w:tcPr>
          <w:p w14:paraId="1DC97D59" w14:textId="041A04C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55DA6F6F" w14:textId="62762DC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7F1E6B1" w14:textId="312A6896"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Yina acueducto</w:t>
            </w:r>
          </w:p>
        </w:tc>
      </w:tr>
      <w:tr w:rsidR="009D7392" w:rsidRPr="000A034C" w14:paraId="025B6741" w14:textId="77777777" w:rsidTr="009D7392">
        <w:trPr>
          <w:trHeight w:val="1100"/>
        </w:trPr>
        <w:tc>
          <w:tcPr>
            <w:tcW w:w="2830" w:type="dxa"/>
            <w:vAlign w:val="center"/>
            <w:hideMark/>
          </w:tcPr>
          <w:p w14:paraId="6D561884" w14:textId="2B63E0D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1AF77717" w14:textId="531BE912"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22A08001"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Madre/padre cabeza de hogar</w:t>
            </w:r>
          </w:p>
        </w:tc>
      </w:tr>
      <w:tr w:rsidR="009D7392" w:rsidRPr="000A034C" w14:paraId="4256DBB6" w14:textId="77777777" w:rsidTr="009D7392">
        <w:trPr>
          <w:trHeight w:val="1100"/>
        </w:trPr>
        <w:tc>
          <w:tcPr>
            <w:tcW w:w="2830" w:type="dxa"/>
            <w:vAlign w:val="center"/>
            <w:hideMark/>
          </w:tcPr>
          <w:p w14:paraId="0794E7A2" w14:textId="77C71FD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7686DC1C" w14:textId="741E8963"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2EB72017"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Comerciante o trabajador/a independiente</w:t>
            </w:r>
          </w:p>
        </w:tc>
      </w:tr>
      <w:tr w:rsidR="009D7392" w:rsidRPr="000A034C" w14:paraId="5F5A2C56" w14:textId="77777777" w:rsidTr="009D7392">
        <w:trPr>
          <w:trHeight w:val="1100"/>
        </w:trPr>
        <w:tc>
          <w:tcPr>
            <w:tcW w:w="2830" w:type="dxa"/>
            <w:vAlign w:val="center"/>
            <w:hideMark/>
          </w:tcPr>
          <w:p w14:paraId="1937A84A" w14:textId="5767EFA5"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073FEA31" w14:textId="0201AA2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A07FBF8"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w:t>
            </w:r>
          </w:p>
        </w:tc>
      </w:tr>
      <w:tr w:rsidR="009D7392" w:rsidRPr="000A034C" w14:paraId="398C0459" w14:textId="77777777" w:rsidTr="009D7392">
        <w:trPr>
          <w:trHeight w:val="1100"/>
        </w:trPr>
        <w:tc>
          <w:tcPr>
            <w:tcW w:w="2830" w:type="dxa"/>
            <w:vAlign w:val="center"/>
            <w:hideMark/>
          </w:tcPr>
          <w:p w14:paraId="2163D7E1" w14:textId="3B2C1BBF"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0E5D9727" w14:textId="6BF4A006"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377C606D"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w:t>
            </w:r>
          </w:p>
        </w:tc>
      </w:tr>
      <w:tr w:rsidR="009D7392" w:rsidRPr="000A034C" w14:paraId="46E67686" w14:textId="77777777" w:rsidTr="009D7392">
        <w:trPr>
          <w:trHeight w:val="1100"/>
        </w:trPr>
        <w:tc>
          <w:tcPr>
            <w:tcW w:w="2830" w:type="dxa"/>
            <w:vAlign w:val="center"/>
            <w:hideMark/>
          </w:tcPr>
          <w:p w14:paraId="4B8FA080" w14:textId="4D19BA51"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600D23FE" w14:textId="378168C5"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732AAAC7"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Usuario/a del servicio de acueducto, Madre/padre cabeza de hogar, Servidor/a público/a o funcionario/a</w:t>
            </w:r>
          </w:p>
        </w:tc>
      </w:tr>
      <w:tr w:rsidR="009D7392" w:rsidRPr="000A034C" w14:paraId="27AE6FFD" w14:textId="77777777" w:rsidTr="009D7392">
        <w:trPr>
          <w:trHeight w:val="1100"/>
        </w:trPr>
        <w:tc>
          <w:tcPr>
            <w:tcW w:w="2830" w:type="dxa"/>
            <w:vAlign w:val="center"/>
            <w:hideMark/>
          </w:tcPr>
          <w:p w14:paraId="125DD19E" w14:textId="783ABE7B"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343F5332" w14:textId="79373B60"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vAlign w:val="center"/>
            <w:hideMark/>
          </w:tcPr>
          <w:p w14:paraId="7C6772DD" w14:textId="77777777" w:rsidR="009D7392" w:rsidRPr="000A034C" w:rsidRDefault="009D7392" w:rsidP="009D7392">
            <w:pPr>
              <w:jc w:val="center"/>
              <w:rPr>
                <w:rFonts w:ascii="Tahoma" w:hAnsi="Tahoma" w:cs="Tahoma"/>
                <w:sz w:val="22"/>
                <w:szCs w:val="22"/>
              </w:rPr>
            </w:pPr>
            <w:r w:rsidRPr="000A034C">
              <w:rPr>
                <w:rFonts w:ascii="Tahoma" w:hAnsi="Tahoma" w:cs="Tahoma"/>
                <w:sz w:val="22"/>
                <w:szCs w:val="22"/>
              </w:rPr>
              <w:t>Líder/a comunal (JAC, comité, etc.)</w:t>
            </w:r>
          </w:p>
        </w:tc>
      </w:tr>
      <w:tr w:rsidR="009D7392" w:rsidRPr="000A034C" w14:paraId="4D68EE16" w14:textId="77777777" w:rsidTr="009D7392">
        <w:trPr>
          <w:trHeight w:val="1100"/>
        </w:trPr>
        <w:tc>
          <w:tcPr>
            <w:tcW w:w="2830" w:type="dxa"/>
            <w:vAlign w:val="center"/>
            <w:hideMark/>
          </w:tcPr>
          <w:p w14:paraId="6A0AFF5F" w14:textId="26307BC4"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2410" w:type="dxa"/>
            <w:vAlign w:val="center"/>
            <w:hideMark/>
          </w:tcPr>
          <w:p w14:paraId="42F3BDC6" w14:textId="79318295" w:rsidR="009D7392" w:rsidRPr="000A034C" w:rsidRDefault="009D7392" w:rsidP="009D7392">
            <w:pPr>
              <w:jc w:val="center"/>
              <w:rPr>
                <w:rFonts w:ascii="Tahoma" w:hAnsi="Tahoma" w:cs="Tahoma"/>
                <w:sz w:val="22"/>
                <w:szCs w:val="22"/>
              </w:rPr>
            </w:pPr>
            <w:proofErr w:type="spellStart"/>
            <w:r w:rsidRPr="000A034C">
              <w:rPr>
                <w:rFonts w:ascii="Tahoma" w:hAnsi="Tahoma" w:cs="Tahoma"/>
                <w:sz w:val="22"/>
                <w:szCs w:val="22"/>
              </w:rPr>
              <w:t>xxxxx</w:t>
            </w:r>
            <w:proofErr w:type="spellEnd"/>
          </w:p>
        </w:tc>
        <w:tc>
          <w:tcPr>
            <w:tcW w:w="3402" w:type="dxa"/>
            <w:hideMark/>
          </w:tcPr>
          <w:p w14:paraId="1BC41BBD" w14:textId="77777777" w:rsidR="009D7392" w:rsidRPr="000A034C" w:rsidRDefault="009D7392" w:rsidP="009D7392">
            <w:pPr>
              <w:rPr>
                <w:rFonts w:ascii="Tahoma" w:hAnsi="Tahoma" w:cs="Tahoma"/>
                <w:sz w:val="22"/>
                <w:szCs w:val="22"/>
              </w:rPr>
            </w:pPr>
            <w:r w:rsidRPr="000A034C">
              <w:rPr>
                <w:rFonts w:ascii="Tahoma" w:hAnsi="Tahoma" w:cs="Tahoma"/>
                <w:sz w:val="22"/>
                <w:szCs w:val="22"/>
              </w:rPr>
              <w:t>Madre/padre cabeza de hogar, Comerciante o trabajador/a independiente</w:t>
            </w:r>
          </w:p>
        </w:tc>
      </w:tr>
    </w:tbl>
    <w:p w14:paraId="2680893B" w14:textId="77777777" w:rsidR="00343822" w:rsidRPr="000A034C" w:rsidRDefault="00343822" w:rsidP="008A64B6">
      <w:pPr>
        <w:rPr>
          <w:rFonts w:ascii="Tahoma" w:hAnsi="Tahoma" w:cs="Tahoma"/>
          <w:sz w:val="22"/>
          <w:szCs w:val="22"/>
        </w:rPr>
      </w:pPr>
    </w:p>
    <w:p w14:paraId="7C6425BE" w14:textId="77777777" w:rsidR="00343822" w:rsidRPr="000A034C" w:rsidRDefault="00343822" w:rsidP="008A64B6">
      <w:pPr>
        <w:rPr>
          <w:rFonts w:ascii="Tahoma" w:hAnsi="Tahoma" w:cs="Tahoma"/>
          <w:sz w:val="22"/>
          <w:szCs w:val="22"/>
        </w:rPr>
      </w:pPr>
    </w:p>
    <w:p w14:paraId="5648023B" w14:textId="0659500E" w:rsidR="00343822" w:rsidRPr="000A034C" w:rsidRDefault="00343822" w:rsidP="00343822">
      <w:pPr>
        <w:jc w:val="center"/>
        <w:rPr>
          <w:rFonts w:ascii="Tahoma" w:hAnsi="Tahoma" w:cs="Tahoma"/>
          <w:b/>
          <w:bCs/>
          <w:sz w:val="22"/>
          <w:szCs w:val="22"/>
        </w:rPr>
      </w:pPr>
      <w:r w:rsidRPr="000A034C">
        <w:rPr>
          <w:rFonts w:ascii="Tahoma" w:hAnsi="Tahoma" w:cs="Tahoma"/>
          <w:b/>
          <w:bCs/>
          <w:sz w:val="22"/>
          <w:szCs w:val="22"/>
        </w:rPr>
        <w:lastRenderedPageBreak/>
        <w:t>IDENTIFICACIÓN DE RIESGOS</w:t>
      </w:r>
    </w:p>
    <w:p w14:paraId="3BA7CD4B" w14:textId="77777777" w:rsidR="00343822" w:rsidRPr="000A034C" w:rsidRDefault="00343822" w:rsidP="008A64B6">
      <w:pPr>
        <w:rPr>
          <w:rFonts w:ascii="Tahoma" w:hAnsi="Tahoma" w:cs="Tahoma"/>
          <w:sz w:val="22"/>
          <w:szCs w:val="22"/>
        </w:rPr>
      </w:pPr>
    </w:p>
    <w:tbl>
      <w:tblPr>
        <w:tblStyle w:val="Tablaconcuadrcula1"/>
        <w:tblW w:w="8926" w:type="dxa"/>
        <w:tblLook w:val="04A0" w:firstRow="1" w:lastRow="0" w:firstColumn="1" w:lastColumn="0" w:noHBand="0" w:noVBand="1"/>
      </w:tblPr>
      <w:tblGrid>
        <w:gridCol w:w="4447"/>
        <w:gridCol w:w="4479"/>
      </w:tblGrid>
      <w:tr w:rsidR="00DA0BBB" w:rsidRPr="000A034C" w14:paraId="28720C9C" w14:textId="77777777" w:rsidTr="00343822">
        <w:tc>
          <w:tcPr>
            <w:tcW w:w="0" w:type="auto"/>
            <w:vAlign w:val="center"/>
            <w:hideMark/>
          </w:tcPr>
          <w:p w14:paraId="27E03838" w14:textId="39349E3E" w:rsidR="00DA0BBB" w:rsidRPr="000A034C" w:rsidRDefault="00DA0BBB" w:rsidP="00343822">
            <w:pPr>
              <w:jc w:val="center"/>
              <w:rPr>
                <w:rFonts w:ascii="Tahoma" w:hAnsi="Tahoma" w:cs="Tahoma"/>
                <w:sz w:val="22"/>
                <w:szCs w:val="22"/>
                <w:lang w:val="es-CO"/>
              </w:rPr>
            </w:pPr>
            <w:r w:rsidRPr="000A034C">
              <w:rPr>
                <w:rFonts w:ascii="Tahoma" w:hAnsi="Tahoma" w:cs="Tahoma"/>
                <w:b/>
                <w:bCs/>
                <w:sz w:val="22"/>
                <w:szCs w:val="22"/>
                <w:lang w:val="es-CO"/>
              </w:rPr>
              <w:t>Beneficios</w:t>
            </w:r>
          </w:p>
        </w:tc>
        <w:tc>
          <w:tcPr>
            <w:tcW w:w="4479" w:type="dxa"/>
            <w:vAlign w:val="center"/>
            <w:hideMark/>
          </w:tcPr>
          <w:p w14:paraId="5FD97C42" w14:textId="77777777" w:rsidR="00DA0BBB" w:rsidRPr="000A034C" w:rsidRDefault="00DA0BBB" w:rsidP="00343822">
            <w:pPr>
              <w:jc w:val="center"/>
              <w:rPr>
                <w:rFonts w:ascii="Tahoma" w:hAnsi="Tahoma" w:cs="Tahoma"/>
                <w:sz w:val="22"/>
                <w:szCs w:val="22"/>
                <w:lang w:val="es-CO"/>
              </w:rPr>
            </w:pPr>
            <w:r w:rsidRPr="000A034C">
              <w:rPr>
                <w:rFonts w:ascii="Tahoma" w:hAnsi="Tahoma" w:cs="Tahoma"/>
                <w:b/>
                <w:bCs/>
                <w:sz w:val="22"/>
                <w:szCs w:val="22"/>
                <w:lang w:val="es-CO"/>
              </w:rPr>
              <w:t>Riesgos</w:t>
            </w:r>
          </w:p>
        </w:tc>
      </w:tr>
      <w:tr w:rsidR="00DA0BBB" w:rsidRPr="000A034C" w14:paraId="72782D64" w14:textId="77777777" w:rsidTr="00DA0BBB">
        <w:tc>
          <w:tcPr>
            <w:tcW w:w="0" w:type="auto"/>
            <w:hideMark/>
          </w:tcPr>
          <w:p w14:paraId="3A5A7C5D" w14:textId="77777777" w:rsidR="00DA0BBB" w:rsidRPr="000A034C" w:rsidRDefault="00DA0BBB" w:rsidP="00DA0BBB">
            <w:pPr>
              <w:rPr>
                <w:rFonts w:ascii="Tahoma" w:hAnsi="Tahoma" w:cs="Tahoma"/>
                <w:sz w:val="22"/>
                <w:szCs w:val="22"/>
                <w:lang w:val="es-CO"/>
              </w:rPr>
            </w:pPr>
            <w:r w:rsidRPr="000A034C">
              <w:rPr>
                <w:rFonts w:ascii="Tahoma" w:hAnsi="Tahoma" w:cs="Tahoma"/>
                <w:sz w:val="22"/>
                <w:szCs w:val="22"/>
                <w:lang w:val="es-CO"/>
              </w:rPr>
              <w:t>Generación de empleo local mediante la mano de obra existente en el municipio</w:t>
            </w:r>
          </w:p>
        </w:tc>
        <w:tc>
          <w:tcPr>
            <w:tcW w:w="4479" w:type="dxa"/>
            <w:hideMark/>
          </w:tcPr>
          <w:p w14:paraId="3C61BE66" w14:textId="77777777" w:rsidR="00DA0BBB" w:rsidRPr="000A034C" w:rsidRDefault="00DA0BBB" w:rsidP="00DA0BBB">
            <w:pPr>
              <w:rPr>
                <w:rFonts w:ascii="Tahoma" w:hAnsi="Tahoma" w:cs="Tahoma"/>
                <w:sz w:val="22"/>
                <w:szCs w:val="22"/>
                <w:lang w:val="es-CO"/>
              </w:rPr>
            </w:pPr>
            <w:r w:rsidRPr="000A034C">
              <w:rPr>
                <w:rFonts w:ascii="Tahoma" w:hAnsi="Tahoma" w:cs="Tahoma"/>
                <w:sz w:val="22"/>
                <w:szCs w:val="22"/>
                <w:lang w:val="es-CO"/>
              </w:rPr>
              <w:t>Posible escasez de mano de obra calificada en el municipio</w:t>
            </w:r>
          </w:p>
        </w:tc>
      </w:tr>
      <w:tr w:rsidR="00DA0BBB" w:rsidRPr="000A034C" w14:paraId="5C7F08C5" w14:textId="77777777" w:rsidTr="00DA0BBB">
        <w:tc>
          <w:tcPr>
            <w:tcW w:w="0" w:type="auto"/>
            <w:hideMark/>
          </w:tcPr>
          <w:p w14:paraId="077248DF" w14:textId="77777777" w:rsidR="00DA0BBB" w:rsidRPr="000A034C" w:rsidRDefault="00DA0BBB" w:rsidP="00DA0BBB">
            <w:pPr>
              <w:rPr>
                <w:rFonts w:ascii="Tahoma" w:hAnsi="Tahoma" w:cs="Tahoma"/>
                <w:sz w:val="22"/>
                <w:szCs w:val="22"/>
                <w:lang w:val="es-CO"/>
              </w:rPr>
            </w:pPr>
            <w:r w:rsidRPr="000A034C">
              <w:rPr>
                <w:rFonts w:ascii="Tahoma" w:hAnsi="Tahoma" w:cs="Tahoma"/>
                <w:sz w:val="22"/>
                <w:szCs w:val="22"/>
                <w:lang w:val="es-CO"/>
              </w:rPr>
              <w:t>Dinamización de la economía local a través de la compra en almacenes de suministros locales</w:t>
            </w:r>
          </w:p>
        </w:tc>
        <w:tc>
          <w:tcPr>
            <w:tcW w:w="4479" w:type="dxa"/>
            <w:hideMark/>
          </w:tcPr>
          <w:p w14:paraId="46624A15" w14:textId="77777777" w:rsidR="00DA0BBB" w:rsidRPr="000A034C" w:rsidRDefault="00DA0BBB" w:rsidP="00DA0BBB">
            <w:pPr>
              <w:rPr>
                <w:rFonts w:ascii="Tahoma" w:hAnsi="Tahoma" w:cs="Tahoma"/>
                <w:sz w:val="22"/>
                <w:szCs w:val="22"/>
                <w:lang w:val="es-CO"/>
              </w:rPr>
            </w:pPr>
            <w:r w:rsidRPr="000A034C">
              <w:rPr>
                <w:rFonts w:ascii="Tahoma" w:hAnsi="Tahoma" w:cs="Tahoma"/>
                <w:sz w:val="22"/>
                <w:szCs w:val="22"/>
                <w:lang w:val="es-CO"/>
              </w:rPr>
              <w:t>Riesgo de sobrecostos si no se cuenta con proveedores locales adecuados</w:t>
            </w:r>
          </w:p>
        </w:tc>
      </w:tr>
      <w:tr w:rsidR="00DA0BBB" w:rsidRPr="000A034C" w14:paraId="338681DE" w14:textId="77777777" w:rsidTr="00DA0BBB">
        <w:tc>
          <w:tcPr>
            <w:tcW w:w="0" w:type="auto"/>
            <w:hideMark/>
          </w:tcPr>
          <w:p w14:paraId="10804DC7" w14:textId="77777777" w:rsidR="00DA0BBB" w:rsidRPr="000A034C" w:rsidRDefault="00DA0BBB" w:rsidP="00DA0BBB">
            <w:pPr>
              <w:rPr>
                <w:rFonts w:ascii="Tahoma" w:hAnsi="Tahoma" w:cs="Tahoma"/>
                <w:sz w:val="22"/>
                <w:szCs w:val="22"/>
                <w:lang w:val="es-CO"/>
              </w:rPr>
            </w:pPr>
            <w:r w:rsidRPr="000A034C">
              <w:rPr>
                <w:rFonts w:ascii="Tahoma" w:hAnsi="Tahoma" w:cs="Tahoma"/>
                <w:sz w:val="22"/>
                <w:szCs w:val="22"/>
                <w:lang w:val="es-CO"/>
              </w:rPr>
              <w:t>Mejora en la calidad de vida por acceso a mejores servicios</w:t>
            </w:r>
          </w:p>
        </w:tc>
        <w:tc>
          <w:tcPr>
            <w:tcW w:w="4479" w:type="dxa"/>
            <w:hideMark/>
          </w:tcPr>
          <w:p w14:paraId="25348776" w14:textId="77777777" w:rsidR="00DA0BBB" w:rsidRPr="000A034C" w:rsidRDefault="00DA0BBB" w:rsidP="00DA0BBB">
            <w:pPr>
              <w:rPr>
                <w:rFonts w:ascii="Tahoma" w:hAnsi="Tahoma" w:cs="Tahoma"/>
                <w:sz w:val="22"/>
                <w:szCs w:val="22"/>
                <w:lang w:val="es-CO"/>
              </w:rPr>
            </w:pPr>
            <w:r w:rsidRPr="000A034C">
              <w:rPr>
                <w:rFonts w:ascii="Tahoma" w:hAnsi="Tahoma" w:cs="Tahoma"/>
                <w:sz w:val="22"/>
                <w:szCs w:val="22"/>
                <w:lang w:val="es-CO"/>
              </w:rPr>
              <w:t>Interrupciones temporales del servicio durante la ejecución del proyecto</w:t>
            </w:r>
          </w:p>
        </w:tc>
      </w:tr>
      <w:tr w:rsidR="00DA0BBB" w:rsidRPr="000A034C" w14:paraId="15FFDB9B" w14:textId="77777777" w:rsidTr="00DA0BBB">
        <w:tc>
          <w:tcPr>
            <w:tcW w:w="0" w:type="auto"/>
            <w:hideMark/>
          </w:tcPr>
          <w:p w14:paraId="4A30F50B" w14:textId="77777777" w:rsidR="00DA0BBB" w:rsidRPr="000A034C" w:rsidRDefault="00DA0BBB" w:rsidP="00DA0BBB">
            <w:pPr>
              <w:rPr>
                <w:rFonts w:ascii="Tahoma" w:hAnsi="Tahoma" w:cs="Tahoma"/>
                <w:sz w:val="22"/>
                <w:szCs w:val="22"/>
                <w:lang w:val="es-CO"/>
              </w:rPr>
            </w:pPr>
            <w:r w:rsidRPr="000A034C">
              <w:rPr>
                <w:rFonts w:ascii="Tahoma" w:hAnsi="Tahoma" w:cs="Tahoma"/>
                <w:sz w:val="22"/>
                <w:szCs w:val="22"/>
                <w:lang w:val="es-CO"/>
              </w:rPr>
              <w:t>Fortalecimiento del tejido social mediante la participación comunitaria</w:t>
            </w:r>
          </w:p>
        </w:tc>
        <w:tc>
          <w:tcPr>
            <w:tcW w:w="4479" w:type="dxa"/>
            <w:hideMark/>
          </w:tcPr>
          <w:p w14:paraId="53358734" w14:textId="77777777" w:rsidR="00DA0BBB" w:rsidRPr="000A034C" w:rsidRDefault="00DA0BBB" w:rsidP="00DA0BBB">
            <w:pPr>
              <w:rPr>
                <w:rFonts w:ascii="Tahoma" w:hAnsi="Tahoma" w:cs="Tahoma"/>
                <w:sz w:val="22"/>
                <w:szCs w:val="22"/>
                <w:lang w:val="es-CO"/>
              </w:rPr>
            </w:pPr>
            <w:r w:rsidRPr="000A034C">
              <w:rPr>
                <w:rFonts w:ascii="Tahoma" w:hAnsi="Tahoma" w:cs="Tahoma"/>
                <w:sz w:val="22"/>
                <w:szCs w:val="22"/>
                <w:lang w:val="es-CO"/>
              </w:rPr>
              <w:t>Inconformidades sociales si no se garantiza una buena comunicación del proyecto</w:t>
            </w:r>
          </w:p>
        </w:tc>
      </w:tr>
      <w:tr w:rsidR="00DA0BBB" w:rsidRPr="000A034C" w14:paraId="19CC4A47" w14:textId="77777777" w:rsidTr="00DA0BBB">
        <w:tc>
          <w:tcPr>
            <w:tcW w:w="8926" w:type="dxa"/>
            <w:gridSpan w:val="2"/>
            <w:hideMark/>
          </w:tcPr>
          <w:p w14:paraId="5F0019C6" w14:textId="1A5CBA8C" w:rsidR="00DA0BBB" w:rsidRPr="000A034C" w:rsidRDefault="00DA0BBB" w:rsidP="00DA0BBB">
            <w:pPr>
              <w:rPr>
                <w:rFonts w:ascii="Tahoma" w:hAnsi="Tahoma" w:cs="Tahoma"/>
                <w:sz w:val="22"/>
                <w:szCs w:val="22"/>
                <w:lang w:val="es-CO"/>
              </w:rPr>
            </w:pPr>
            <w:r w:rsidRPr="000A034C">
              <w:rPr>
                <w:rFonts w:ascii="Tahoma" w:hAnsi="Tahoma" w:cs="Tahoma"/>
                <w:sz w:val="22"/>
                <w:szCs w:val="22"/>
                <w:lang w:val="es-CO"/>
              </w:rPr>
              <w:t xml:space="preserve">Mano de obra existente en el municipio: </w:t>
            </w:r>
            <w:r w:rsidRPr="000A034C">
              <w:rPr>
                <w:rFonts w:ascii="Tahoma" w:hAnsi="Tahoma" w:cs="Tahoma"/>
                <w:b/>
                <w:bCs/>
                <w:sz w:val="22"/>
                <w:szCs w:val="22"/>
                <w:lang w:val="es-CO"/>
              </w:rPr>
              <w:t>Sí</w:t>
            </w:r>
          </w:p>
        </w:tc>
      </w:tr>
      <w:tr w:rsidR="00DA0BBB" w:rsidRPr="000A034C" w14:paraId="43FCD222" w14:textId="77777777" w:rsidTr="00DA0BBB">
        <w:tc>
          <w:tcPr>
            <w:tcW w:w="8926" w:type="dxa"/>
            <w:gridSpan w:val="2"/>
            <w:hideMark/>
          </w:tcPr>
          <w:p w14:paraId="32A3A7D4" w14:textId="6CFEFC20" w:rsidR="00DA0BBB" w:rsidRPr="000A034C" w:rsidRDefault="00DA0BBB" w:rsidP="00DA0BBB">
            <w:pPr>
              <w:rPr>
                <w:rFonts w:ascii="Tahoma" w:hAnsi="Tahoma" w:cs="Tahoma"/>
                <w:sz w:val="22"/>
                <w:szCs w:val="22"/>
                <w:lang w:val="es-CO"/>
              </w:rPr>
            </w:pPr>
            <w:r w:rsidRPr="000A034C">
              <w:rPr>
                <w:rFonts w:ascii="Tahoma" w:hAnsi="Tahoma" w:cs="Tahoma"/>
                <w:sz w:val="22"/>
                <w:szCs w:val="22"/>
                <w:lang w:val="es-CO"/>
              </w:rPr>
              <w:t xml:space="preserve">Almacenes para el suministro: </w:t>
            </w:r>
            <w:r w:rsidRPr="000A034C">
              <w:rPr>
                <w:rFonts w:ascii="Tahoma" w:hAnsi="Tahoma" w:cs="Tahoma"/>
                <w:b/>
                <w:bCs/>
                <w:sz w:val="22"/>
                <w:szCs w:val="22"/>
                <w:lang w:val="es-CO"/>
              </w:rPr>
              <w:t>Sí</w:t>
            </w:r>
          </w:p>
        </w:tc>
      </w:tr>
    </w:tbl>
    <w:p w14:paraId="608F93DA" w14:textId="77777777" w:rsidR="00DA0BBB" w:rsidRPr="000A034C" w:rsidRDefault="00DA0BBB" w:rsidP="008A64B6">
      <w:pPr>
        <w:rPr>
          <w:rFonts w:ascii="Tahoma" w:hAnsi="Tahoma" w:cs="Tahoma"/>
          <w:sz w:val="22"/>
          <w:szCs w:val="22"/>
        </w:rPr>
      </w:pPr>
    </w:p>
    <w:p w14:paraId="3E56D03D" w14:textId="77777777" w:rsidR="00DA0BBB" w:rsidRPr="000A034C" w:rsidRDefault="00DA0BBB" w:rsidP="008A64B6">
      <w:pPr>
        <w:rPr>
          <w:rFonts w:ascii="Tahoma" w:hAnsi="Tahoma" w:cs="Tahoma"/>
          <w:sz w:val="22"/>
          <w:szCs w:val="22"/>
        </w:rPr>
      </w:pPr>
    </w:p>
    <w:p w14:paraId="1EF21ECE" w14:textId="52BBFA22" w:rsidR="006545AF" w:rsidRPr="000A034C" w:rsidRDefault="006545AF" w:rsidP="006545AF">
      <w:pPr>
        <w:jc w:val="center"/>
        <w:rPr>
          <w:rFonts w:ascii="Tahoma" w:hAnsi="Tahoma" w:cs="Tahoma"/>
          <w:b/>
          <w:bCs/>
          <w:sz w:val="22"/>
          <w:szCs w:val="22"/>
        </w:rPr>
      </w:pPr>
      <w:r w:rsidRPr="000A034C">
        <w:rPr>
          <w:rFonts w:ascii="Tahoma" w:hAnsi="Tahoma" w:cs="Tahoma"/>
          <w:b/>
          <w:bCs/>
          <w:sz w:val="22"/>
          <w:szCs w:val="22"/>
        </w:rPr>
        <w:t>GRAFICAS Y RESULTADO DE LA ENCUESTA.</w:t>
      </w:r>
    </w:p>
    <w:p w14:paraId="6EBF0542" w14:textId="77777777" w:rsidR="006545AF" w:rsidRPr="000A034C" w:rsidRDefault="006545AF" w:rsidP="006545AF">
      <w:pPr>
        <w:jc w:val="center"/>
        <w:rPr>
          <w:rFonts w:ascii="Tahoma" w:hAnsi="Tahoma" w:cs="Tahoma"/>
          <w:b/>
          <w:bCs/>
          <w:sz w:val="22"/>
          <w:szCs w:val="22"/>
        </w:rPr>
      </w:pPr>
    </w:p>
    <w:p w14:paraId="0EA62EED" w14:textId="24841CB3" w:rsidR="006545AF" w:rsidRPr="000A034C" w:rsidRDefault="006545AF" w:rsidP="006545AF">
      <w:pPr>
        <w:jc w:val="both"/>
        <w:rPr>
          <w:rFonts w:ascii="Tahoma" w:hAnsi="Tahoma" w:cs="Tahoma"/>
          <w:sz w:val="22"/>
          <w:szCs w:val="22"/>
          <w:lang w:val="es-CO"/>
        </w:rPr>
      </w:pPr>
      <w:r w:rsidRPr="000A034C">
        <w:rPr>
          <w:rFonts w:ascii="Tahoma" w:hAnsi="Tahoma" w:cs="Tahoma"/>
          <w:sz w:val="22"/>
          <w:szCs w:val="22"/>
        </w:rPr>
        <w:t xml:space="preserve">La encuesta aplicada el </w:t>
      </w:r>
      <w:proofErr w:type="spellStart"/>
      <w:r w:rsidR="00E84F1D" w:rsidRPr="000A034C">
        <w:rPr>
          <w:rFonts w:ascii="Tahoma" w:hAnsi="Tahoma" w:cs="Tahoma"/>
          <w:sz w:val="22"/>
          <w:szCs w:val="22"/>
        </w:rPr>
        <w:t>xxxxx</w:t>
      </w:r>
      <w:proofErr w:type="spellEnd"/>
      <w:r w:rsidRPr="000A034C">
        <w:rPr>
          <w:rFonts w:ascii="Tahoma" w:hAnsi="Tahoma" w:cs="Tahoma"/>
          <w:sz w:val="22"/>
          <w:szCs w:val="22"/>
        </w:rPr>
        <w:t xml:space="preserve"> tuvo como objetivo r</w:t>
      </w:r>
      <w:proofErr w:type="spellStart"/>
      <w:r w:rsidRPr="000A034C">
        <w:rPr>
          <w:rFonts w:ascii="Tahoma" w:hAnsi="Tahoma" w:cs="Tahoma"/>
          <w:sz w:val="22"/>
          <w:szCs w:val="22"/>
          <w:lang w:val="es-CO"/>
        </w:rPr>
        <w:t>ecoger</w:t>
      </w:r>
      <w:proofErr w:type="spellEnd"/>
      <w:r w:rsidRPr="000A034C">
        <w:rPr>
          <w:rFonts w:ascii="Tahoma" w:hAnsi="Tahoma" w:cs="Tahoma"/>
          <w:sz w:val="22"/>
          <w:szCs w:val="22"/>
          <w:lang w:val="es-CO"/>
        </w:rPr>
        <w:t xml:space="preserve"> información social, económica y de percepción comunitaria que permita orientar adecuadamente el diseño y estudio del Plan Maestro de Acueducto y Alcantarillado de </w:t>
      </w:r>
      <w:proofErr w:type="spellStart"/>
      <w:r w:rsidR="00E84F1D" w:rsidRPr="000A034C">
        <w:rPr>
          <w:rFonts w:ascii="Tahoma" w:hAnsi="Tahoma" w:cs="Tahoma"/>
          <w:sz w:val="22"/>
          <w:szCs w:val="22"/>
          <w:lang w:val="es-CO"/>
        </w:rPr>
        <w:t>xxxxx</w:t>
      </w:r>
      <w:proofErr w:type="spellEnd"/>
      <w:r w:rsidRPr="000A034C">
        <w:rPr>
          <w:rFonts w:ascii="Tahoma" w:hAnsi="Tahoma" w:cs="Tahoma"/>
          <w:sz w:val="22"/>
          <w:szCs w:val="22"/>
          <w:lang w:val="es-CO"/>
        </w:rPr>
        <w:t xml:space="preserve"> esta encuesta fue diligenciada por </w:t>
      </w:r>
      <w:r w:rsidR="009D7392" w:rsidRPr="000A034C">
        <w:rPr>
          <w:rFonts w:ascii="Tahoma" w:hAnsi="Tahoma" w:cs="Tahoma"/>
          <w:sz w:val="22"/>
          <w:szCs w:val="22"/>
          <w:lang w:val="es-CO"/>
        </w:rPr>
        <w:t>XXX</w:t>
      </w:r>
      <w:r w:rsidRPr="000A034C">
        <w:rPr>
          <w:rFonts w:ascii="Tahoma" w:hAnsi="Tahoma" w:cs="Tahoma"/>
          <w:sz w:val="22"/>
          <w:szCs w:val="22"/>
          <w:lang w:val="es-CO"/>
        </w:rPr>
        <w:t xml:space="preserve"> personas</w:t>
      </w:r>
      <w:r w:rsidR="00813610" w:rsidRPr="000A034C">
        <w:rPr>
          <w:rFonts w:ascii="Tahoma" w:hAnsi="Tahoma" w:cs="Tahoma"/>
          <w:sz w:val="22"/>
          <w:szCs w:val="22"/>
          <w:lang w:val="es-CO"/>
        </w:rPr>
        <w:t xml:space="preserve"> y se desarrolló a través de Google </w:t>
      </w:r>
      <w:proofErr w:type="spellStart"/>
      <w:r w:rsidR="00813610" w:rsidRPr="000A034C">
        <w:rPr>
          <w:rFonts w:ascii="Tahoma" w:hAnsi="Tahoma" w:cs="Tahoma"/>
          <w:sz w:val="22"/>
          <w:szCs w:val="22"/>
          <w:lang w:val="es-CO"/>
        </w:rPr>
        <w:t>forms</w:t>
      </w:r>
      <w:proofErr w:type="spellEnd"/>
      <w:r w:rsidR="00813610" w:rsidRPr="000A034C">
        <w:rPr>
          <w:rFonts w:ascii="Tahoma" w:hAnsi="Tahoma" w:cs="Tahoma"/>
          <w:sz w:val="22"/>
          <w:szCs w:val="22"/>
          <w:lang w:val="es-CO"/>
        </w:rPr>
        <w:t>.</w:t>
      </w:r>
    </w:p>
    <w:p w14:paraId="384CB0D6" w14:textId="7F9F2DE4" w:rsidR="006545AF" w:rsidRPr="000A034C" w:rsidRDefault="006545AF" w:rsidP="006545AF">
      <w:pPr>
        <w:rPr>
          <w:rFonts w:ascii="Tahoma" w:hAnsi="Tahoma" w:cs="Tahoma"/>
          <w:b/>
          <w:bCs/>
          <w:sz w:val="22"/>
          <w:szCs w:val="22"/>
        </w:rPr>
      </w:pPr>
    </w:p>
    <w:p w14:paraId="61CC903B" w14:textId="582F9DE5" w:rsidR="006545AF" w:rsidRPr="000A034C" w:rsidRDefault="006545AF" w:rsidP="008A64B6">
      <w:pPr>
        <w:rPr>
          <w:rFonts w:ascii="Tahoma" w:hAnsi="Tahoma" w:cs="Tahoma"/>
          <w:sz w:val="22"/>
          <w:szCs w:val="22"/>
        </w:rPr>
      </w:pPr>
      <w:r w:rsidRPr="000A034C">
        <w:rPr>
          <w:rFonts w:ascii="Tahoma" w:hAnsi="Tahoma" w:cs="Tahoma"/>
          <w:sz w:val="22"/>
          <w:szCs w:val="22"/>
        </w:rPr>
        <w:t>Grafica 1</w:t>
      </w:r>
    </w:p>
    <w:p w14:paraId="6BE09871" w14:textId="0A1C83F7" w:rsidR="006545AF" w:rsidRPr="000A034C" w:rsidRDefault="009D7392" w:rsidP="008A64B6">
      <w:pPr>
        <w:rPr>
          <w:rFonts w:ascii="Tahoma" w:hAnsi="Tahoma" w:cs="Tahoma"/>
          <w:sz w:val="22"/>
          <w:szCs w:val="22"/>
        </w:rPr>
      </w:pPr>
      <w:r w:rsidRPr="000A034C">
        <w:rPr>
          <w:rFonts w:ascii="Tahoma" w:hAnsi="Tahoma" w:cs="Tahoma"/>
          <w:noProof/>
          <w:sz w:val="22"/>
          <w:szCs w:val="22"/>
        </w:rPr>
        <w:t>XXXXX</w:t>
      </w:r>
    </w:p>
    <w:p w14:paraId="1BFFA83F" w14:textId="7E552889" w:rsidR="006545AF" w:rsidRPr="000A034C" w:rsidRDefault="006545AF" w:rsidP="006545AF">
      <w:pPr>
        <w:tabs>
          <w:tab w:val="left" w:pos="7496"/>
        </w:tabs>
        <w:rPr>
          <w:rFonts w:ascii="Tahoma" w:hAnsi="Tahoma" w:cs="Tahoma"/>
          <w:sz w:val="22"/>
          <w:szCs w:val="22"/>
        </w:rPr>
      </w:pPr>
      <w:r w:rsidRPr="000A034C">
        <w:rPr>
          <w:rFonts w:ascii="Tahoma" w:hAnsi="Tahoma" w:cs="Tahoma"/>
          <w:sz w:val="22"/>
          <w:szCs w:val="22"/>
        </w:rPr>
        <w:tab/>
      </w:r>
    </w:p>
    <w:p w14:paraId="58F6A7F5" w14:textId="77777777" w:rsidR="006545AF" w:rsidRPr="000A034C" w:rsidRDefault="006545AF" w:rsidP="006545AF">
      <w:pPr>
        <w:tabs>
          <w:tab w:val="left" w:pos="7496"/>
        </w:tabs>
        <w:rPr>
          <w:rFonts w:ascii="Tahoma" w:hAnsi="Tahoma" w:cs="Tahoma"/>
          <w:sz w:val="22"/>
          <w:szCs w:val="22"/>
        </w:rPr>
      </w:pPr>
    </w:p>
    <w:p w14:paraId="65292C21" w14:textId="3FC5F3AC" w:rsidR="006545AF" w:rsidRPr="000A034C" w:rsidRDefault="006545AF" w:rsidP="006545AF">
      <w:pPr>
        <w:tabs>
          <w:tab w:val="left" w:pos="7496"/>
        </w:tabs>
        <w:jc w:val="both"/>
        <w:rPr>
          <w:rFonts w:ascii="Tahoma" w:hAnsi="Tahoma" w:cs="Tahoma"/>
          <w:sz w:val="22"/>
          <w:szCs w:val="22"/>
        </w:rPr>
      </w:pPr>
      <w:r w:rsidRPr="000A034C">
        <w:rPr>
          <w:rFonts w:ascii="Tahoma" w:hAnsi="Tahoma" w:cs="Tahoma"/>
          <w:b/>
          <w:bCs/>
          <w:sz w:val="22"/>
          <w:szCs w:val="22"/>
        </w:rPr>
        <w:t>Análisis</w:t>
      </w:r>
      <w:r w:rsidRPr="000A034C">
        <w:rPr>
          <w:rFonts w:ascii="Tahoma" w:hAnsi="Tahoma" w:cs="Tahoma"/>
          <w:sz w:val="22"/>
          <w:szCs w:val="22"/>
        </w:rPr>
        <w:t xml:space="preserve">: De las </w:t>
      </w:r>
      <w:r w:rsidR="009D7392" w:rsidRPr="000A034C">
        <w:rPr>
          <w:rFonts w:ascii="Tahoma" w:hAnsi="Tahoma" w:cs="Tahoma"/>
          <w:sz w:val="22"/>
          <w:szCs w:val="22"/>
        </w:rPr>
        <w:t>XXX</w:t>
      </w:r>
      <w:r w:rsidRPr="000A034C">
        <w:rPr>
          <w:rFonts w:ascii="Tahoma" w:hAnsi="Tahoma" w:cs="Tahoma"/>
          <w:sz w:val="22"/>
          <w:szCs w:val="22"/>
        </w:rPr>
        <w:t xml:space="preserve"> personas que diligenciaron la encuesta de caracterización social en el municipio de </w:t>
      </w:r>
      <w:proofErr w:type="spellStart"/>
      <w:r w:rsidR="00E84F1D" w:rsidRPr="000A034C">
        <w:rPr>
          <w:rFonts w:ascii="Tahoma" w:hAnsi="Tahoma" w:cs="Tahoma"/>
          <w:sz w:val="22"/>
          <w:szCs w:val="22"/>
        </w:rPr>
        <w:t>xxxx</w:t>
      </w:r>
      <w:proofErr w:type="spellEnd"/>
      <w:r w:rsidRPr="000A034C">
        <w:rPr>
          <w:rFonts w:ascii="Tahoma" w:hAnsi="Tahoma" w:cs="Tahoma"/>
          <w:sz w:val="22"/>
          <w:szCs w:val="22"/>
        </w:rPr>
        <w:t xml:space="preserve">, se evidencia una mayor participación femenina, representando el </w:t>
      </w:r>
      <w:r w:rsidR="009D7392" w:rsidRPr="000A034C">
        <w:rPr>
          <w:rFonts w:ascii="Tahoma" w:hAnsi="Tahoma" w:cs="Tahoma"/>
          <w:sz w:val="22"/>
          <w:szCs w:val="22"/>
        </w:rPr>
        <w:t>XXX</w:t>
      </w:r>
      <w:r w:rsidRPr="000A034C">
        <w:rPr>
          <w:rFonts w:ascii="Tahoma" w:hAnsi="Tahoma" w:cs="Tahoma"/>
          <w:sz w:val="22"/>
          <w:szCs w:val="22"/>
        </w:rPr>
        <w:t xml:space="preserve">% del total, mientras que el </w:t>
      </w:r>
      <w:r w:rsidR="009D7392" w:rsidRPr="000A034C">
        <w:rPr>
          <w:rFonts w:ascii="Tahoma" w:hAnsi="Tahoma" w:cs="Tahoma"/>
          <w:sz w:val="22"/>
          <w:szCs w:val="22"/>
        </w:rPr>
        <w:t>XXXX</w:t>
      </w:r>
      <w:r w:rsidRPr="000A034C">
        <w:rPr>
          <w:rFonts w:ascii="Tahoma" w:hAnsi="Tahoma" w:cs="Tahoma"/>
          <w:sz w:val="22"/>
          <w:szCs w:val="22"/>
        </w:rPr>
        <w:t>% corresponde a personas del género masculino. Esta distribución refleja una participación relativamente equilibrada, pero con una leve mayoría de mujeres</w:t>
      </w:r>
    </w:p>
    <w:p w14:paraId="4FF889AB" w14:textId="77777777" w:rsidR="006545AF" w:rsidRPr="000A034C" w:rsidRDefault="006545AF" w:rsidP="006545AF">
      <w:pPr>
        <w:jc w:val="both"/>
        <w:rPr>
          <w:rFonts w:ascii="Tahoma" w:hAnsi="Tahoma" w:cs="Tahoma"/>
          <w:sz w:val="22"/>
          <w:szCs w:val="22"/>
        </w:rPr>
      </w:pPr>
    </w:p>
    <w:p w14:paraId="095B4FCB" w14:textId="77777777" w:rsidR="006545AF" w:rsidRPr="000A034C" w:rsidRDefault="006545AF" w:rsidP="008A64B6">
      <w:pPr>
        <w:rPr>
          <w:rFonts w:ascii="Tahoma" w:hAnsi="Tahoma" w:cs="Tahoma"/>
          <w:sz w:val="22"/>
          <w:szCs w:val="22"/>
        </w:rPr>
      </w:pPr>
    </w:p>
    <w:p w14:paraId="1160DD46" w14:textId="0F85A4AF" w:rsidR="006545AF" w:rsidRPr="000A034C" w:rsidRDefault="00211AD7" w:rsidP="008A64B6">
      <w:pPr>
        <w:rPr>
          <w:rFonts w:ascii="Tahoma" w:hAnsi="Tahoma" w:cs="Tahoma"/>
          <w:sz w:val="22"/>
          <w:szCs w:val="22"/>
        </w:rPr>
      </w:pPr>
      <w:r w:rsidRPr="000A034C">
        <w:rPr>
          <w:rFonts w:ascii="Tahoma" w:hAnsi="Tahoma" w:cs="Tahoma"/>
          <w:sz w:val="22"/>
          <w:szCs w:val="22"/>
        </w:rPr>
        <w:t xml:space="preserve">Grafica 2. </w:t>
      </w:r>
    </w:p>
    <w:p w14:paraId="6CB8F360" w14:textId="77777777" w:rsidR="00211AD7" w:rsidRPr="000A034C" w:rsidRDefault="00211AD7" w:rsidP="008A64B6">
      <w:pPr>
        <w:rPr>
          <w:rFonts w:ascii="Tahoma" w:hAnsi="Tahoma" w:cs="Tahoma"/>
          <w:sz w:val="22"/>
          <w:szCs w:val="22"/>
        </w:rPr>
      </w:pPr>
    </w:p>
    <w:p w14:paraId="73A23591" w14:textId="2821E800" w:rsidR="00211AD7" w:rsidRPr="000A034C" w:rsidRDefault="00211AD7" w:rsidP="008A64B6">
      <w:pPr>
        <w:rPr>
          <w:rFonts w:ascii="Tahoma" w:hAnsi="Tahoma" w:cs="Tahoma"/>
          <w:sz w:val="22"/>
          <w:szCs w:val="22"/>
        </w:rPr>
      </w:pPr>
    </w:p>
    <w:p w14:paraId="336F094C" w14:textId="77777777" w:rsidR="00211AD7" w:rsidRPr="000A034C" w:rsidRDefault="00211AD7" w:rsidP="008A64B6">
      <w:pPr>
        <w:rPr>
          <w:rFonts w:ascii="Tahoma" w:hAnsi="Tahoma" w:cs="Tahoma"/>
          <w:sz w:val="22"/>
          <w:szCs w:val="22"/>
        </w:rPr>
      </w:pPr>
    </w:p>
    <w:p w14:paraId="1F939E87" w14:textId="690F449F" w:rsidR="00211AD7" w:rsidRPr="000A034C" w:rsidRDefault="00211AD7" w:rsidP="00211AD7">
      <w:pPr>
        <w:jc w:val="both"/>
        <w:rPr>
          <w:rFonts w:ascii="Tahoma" w:hAnsi="Tahoma" w:cs="Tahoma"/>
          <w:b/>
          <w:bCs/>
          <w:sz w:val="22"/>
          <w:szCs w:val="22"/>
        </w:rPr>
      </w:pPr>
      <w:r w:rsidRPr="000A034C">
        <w:rPr>
          <w:rFonts w:ascii="Tahoma" w:hAnsi="Tahoma" w:cs="Tahoma"/>
          <w:b/>
          <w:bCs/>
          <w:sz w:val="22"/>
          <w:szCs w:val="22"/>
        </w:rPr>
        <w:t xml:space="preserve">Análisis: </w:t>
      </w:r>
      <w:r w:rsidRPr="000A034C">
        <w:rPr>
          <w:rFonts w:ascii="Tahoma" w:hAnsi="Tahoma" w:cs="Tahoma"/>
          <w:sz w:val="22"/>
          <w:szCs w:val="22"/>
        </w:rPr>
        <w:t>La mayoría de los encuestados (</w:t>
      </w:r>
      <w:r w:rsidR="009D7392" w:rsidRPr="000A034C">
        <w:rPr>
          <w:rFonts w:ascii="Tahoma" w:hAnsi="Tahoma" w:cs="Tahoma"/>
          <w:sz w:val="22"/>
          <w:szCs w:val="22"/>
        </w:rPr>
        <w:t>XX</w:t>
      </w:r>
      <w:r w:rsidRPr="000A034C">
        <w:rPr>
          <w:rFonts w:ascii="Tahoma" w:hAnsi="Tahoma" w:cs="Tahoma"/>
          <w:sz w:val="22"/>
          <w:szCs w:val="22"/>
        </w:rPr>
        <w:t xml:space="preserve">%) tiene entre </w:t>
      </w:r>
      <w:r w:rsidR="009D7392" w:rsidRPr="000A034C">
        <w:rPr>
          <w:rFonts w:ascii="Tahoma" w:hAnsi="Tahoma" w:cs="Tahoma"/>
          <w:sz w:val="22"/>
          <w:szCs w:val="22"/>
        </w:rPr>
        <w:t>XXX</w:t>
      </w:r>
      <w:r w:rsidRPr="000A034C">
        <w:rPr>
          <w:rFonts w:ascii="Tahoma" w:hAnsi="Tahoma" w:cs="Tahoma"/>
          <w:sz w:val="22"/>
          <w:szCs w:val="22"/>
        </w:rPr>
        <w:t xml:space="preserve"> y </w:t>
      </w:r>
      <w:r w:rsidR="009D7392" w:rsidRPr="000A034C">
        <w:rPr>
          <w:rFonts w:ascii="Tahoma" w:hAnsi="Tahoma" w:cs="Tahoma"/>
          <w:sz w:val="22"/>
          <w:szCs w:val="22"/>
        </w:rPr>
        <w:t>XXX</w:t>
      </w:r>
      <w:r w:rsidRPr="000A034C">
        <w:rPr>
          <w:rFonts w:ascii="Tahoma" w:hAnsi="Tahoma" w:cs="Tahoma"/>
          <w:sz w:val="22"/>
          <w:szCs w:val="22"/>
        </w:rPr>
        <w:t xml:space="preserve"> años, lo que indica una alta participación de población en edad productiva. Le siguen los adultos de </w:t>
      </w:r>
      <w:r w:rsidR="009D7392" w:rsidRPr="000A034C">
        <w:rPr>
          <w:rFonts w:ascii="Tahoma" w:hAnsi="Tahoma" w:cs="Tahoma"/>
          <w:sz w:val="22"/>
          <w:szCs w:val="22"/>
        </w:rPr>
        <w:t>XX</w:t>
      </w:r>
      <w:r w:rsidRPr="000A034C">
        <w:rPr>
          <w:rFonts w:ascii="Tahoma" w:hAnsi="Tahoma" w:cs="Tahoma"/>
          <w:sz w:val="22"/>
          <w:szCs w:val="22"/>
        </w:rPr>
        <w:t xml:space="preserve"> a </w:t>
      </w:r>
      <w:r w:rsidR="009D7392" w:rsidRPr="000A034C">
        <w:rPr>
          <w:rFonts w:ascii="Tahoma" w:hAnsi="Tahoma" w:cs="Tahoma"/>
          <w:sz w:val="22"/>
          <w:szCs w:val="22"/>
        </w:rPr>
        <w:t>XX</w:t>
      </w:r>
      <w:r w:rsidRPr="000A034C">
        <w:rPr>
          <w:rFonts w:ascii="Tahoma" w:hAnsi="Tahoma" w:cs="Tahoma"/>
          <w:sz w:val="22"/>
          <w:szCs w:val="22"/>
        </w:rPr>
        <w:t xml:space="preserve"> años con un </w:t>
      </w:r>
      <w:r w:rsidR="009D7392" w:rsidRPr="000A034C">
        <w:rPr>
          <w:rFonts w:ascii="Tahoma" w:hAnsi="Tahoma" w:cs="Tahoma"/>
          <w:sz w:val="22"/>
          <w:szCs w:val="22"/>
        </w:rPr>
        <w:t>XXX</w:t>
      </w:r>
      <w:r w:rsidRPr="000A034C">
        <w:rPr>
          <w:rFonts w:ascii="Tahoma" w:hAnsi="Tahoma" w:cs="Tahoma"/>
          <w:sz w:val="22"/>
          <w:szCs w:val="22"/>
        </w:rPr>
        <w:t>%. Los jóvenes (</w:t>
      </w:r>
      <w:r w:rsidR="009D7392" w:rsidRPr="000A034C">
        <w:rPr>
          <w:rFonts w:ascii="Tahoma" w:hAnsi="Tahoma" w:cs="Tahoma"/>
          <w:sz w:val="22"/>
          <w:szCs w:val="22"/>
        </w:rPr>
        <w:t>XX</w:t>
      </w:r>
      <w:r w:rsidRPr="000A034C">
        <w:rPr>
          <w:rFonts w:ascii="Tahoma" w:hAnsi="Tahoma" w:cs="Tahoma"/>
          <w:sz w:val="22"/>
          <w:szCs w:val="22"/>
        </w:rPr>
        <w:t xml:space="preserve"> a </w:t>
      </w:r>
      <w:r w:rsidR="009D7392" w:rsidRPr="000A034C">
        <w:rPr>
          <w:rFonts w:ascii="Tahoma" w:hAnsi="Tahoma" w:cs="Tahoma"/>
          <w:sz w:val="22"/>
          <w:szCs w:val="22"/>
        </w:rPr>
        <w:t>XX</w:t>
      </w:r>
      <w:r w:rsidRPr="000A034C">
        <w:rPr>
          <w:rFonts w:ascii="Tahoma" w:hAnsi="Tahoma" w:cs="Tahoma"/>
          <w:sz w:val="22"/>
          <w:szCs w:val="22"/>
        </w:rPr>
        <w:t xml:space="preserve"> años) y adultos mayores (</w:t>
      </w:r>
      <w:r w:rsidR="009D7392" w:rsidRPr="000A034C">
        <w:rPr>
          <w:rFonts w:ascii="Tahoma" w:hAnsi="Tahoma" w:cs="Tahoma"/>
          <w:sz w:val="22"/>
          <w:szCs w:val="22"/>
        </w:rPr>
        <w:t>XX</w:t>
      </w:r>
      <w:r w:rsidRPr="000A034C">
        <w:rPr>
          <w:rFonts w:ascii="Tahoma" w:hAnsi="Tahoma" w:cs="Tahoma"/>
          <w:sz w:val="22"/>
          <w:szCs w:val="22"/>
        </w:rPr>
        <w:t xml:space="preserve"> años en adelante) representan una proporción menor. Esta distribución sugiere que las estrategias del </w:t>
      </w:r>
      <w:r w:rsidRPr="000A034C">
        <w:rPr>
          <w:rFonts w:ascii="Tahoma" w:hAnsi="Tahoma" w:cs="Tahoma"/>
          <w:sz w:val="22"/>
          <w:szCs w:val="22"/>
        </w:rPr>
        <w:lastRenderedPageBreak/>
        <w:t>proyecto deben centrarse en adultos activos, sin dejar de incluir a jóvenes y personas mayores.</w:t>
      </w:r>
    </w:p>
    <w:p w14:paraId="6EF56AD2" w14:textId="77777777" w:rsidR="006545AF" w:rsidRPr="000A034C" w:rsidRDefault="006545AF" w:rsidP="008A64B6">
      <w:pPr>
        <w:rPr>
          <w:rFonts w:ascii="Tahoma" w:hAnsi="Tahoma" w:cs="Tahoma"/>
          <w:sz w:val="22"/>
          <w:szCs w:val="22"/>
        </w:rPr>
      </w:pPr>
    </w:p>
    <w:p w14:paraId="775A2D7B" w14:textId="77777777" w:rsidR="006545AF" w:rsidRPr="000A034C" w:rsidRDefault="006545AF" w:rsidP="008A64B6">
      <w:pPr>
        <w:rPr>
          <w:rFonts w:ascii="Tahoma" w:hAnsi="Tahoma" w:cs="Tahoma"/>
          <w:sz w:val="22"/>
          <w:szCs w:val="22"/>
        </w:rPr>
      </w:pPr>
    </w:p>
    <w:p w14:paraId="226E9CB2" w14:textId="388D7AED" w:rsidR="00211AD7" w:rsidRPr="000A034C" w:rsidRDefault="00211AD7" w:rsidP="008A64B6">
      <w:pPr>
        <w:rPr>
          <w:rFonts w:ascii="Tahoma" w:hAnsi="Tahoma" w:cs="Tahoma"/>
          <w:sz w:val="22"/>
          <w:szCs w:val="22"/>
        </w:rPr>
      </w:pPr>
      <w:r w:rsidRPr="000A034C">
        <w:rPr>
          <w:rFonts w:ascii="Tahoma" w:hAnsi="Tahoma" w:cs="Tahoma"/>
          <w:sz w:val="22"/>
          <w:szCs w:val="22"/>
        </w:rPr>
        <w:t xml:space="preserve">Grafica 3. </w:t>
      </w:r>
    </w:p>
    <w:p w14:paraId="0A2776D2" w14:textId="77777777" w:rsidR="009D7392" w:rsidRPr="000A034C" w:rsidRDefault="009D7392" w:rsidP="008A64B6">
      <w:pPr>
        <w:rPr>
          <w:rFonts w:ascii="Tahoma" w:hAnsi="Tahoma" w:cs="Tahoma"/>
          <w:sz w:val="22"/>
          <w:szCs w:val="22"/>
        </w:rPr>
      </w:pPr>
    </w:p>
    <w:p w14:paraId="2C896332" w14:textId="77777777" w:rsidR="009D7392" w:rsidRPr="000A034C" w:rsidRDefault="009D7392" w:rsidP="008A64B6">
      <w:pPr>
        <w:rPr>
          <w:rFonts w:ascii="Tahoma" w:hAnsi="Tahoma" w:cs="Tahoma"/>
          <w:sz w:val="22"/>
          <w:szCs w:val="22"/>
        </w:rPr>
      </w:pPr>
    </w:p>
    <w:p w14:paraId="22A6D5B3" w14:textId="77777777" w:rsidR="006A75AE" w:rsidRPr="000A034C" w:rsidRDefault="006A75AE" w:rsidP="008A64B6">
      <w:pPr>
        <w:rPr>
          <w:rFonts w:ascii="Tahoma" w:hAnsi="Tahoma" w:cs="Tahoma"/>
          <w:b/>
          <w:bCs/>
          <w:sz w:val="22"/>
          <w:szCs w:val="22"/>
        </w:rPr>
      </w:pPr>
    </w:p>
    <w:p w14:paraId="58711A35" w14:textId="703AC48F" w:rsidR="00211AD7" w:rsidRPr="000A034C" w:rsidRDefault="00211AD7" w:rsidP="006A75AE">
      <w:pPr>
        <w:jc w:val="both"/>
        <w:rPr>
          <w:rFonts w:ascii="Tahoma" w:hAnsi="Tahoma" w:cs="Tahoma"/>
          <w:sz w:val="22"/>
          <w:szCs w:val="22"/>
        </w:rPr>
      </w:pPr>
      <w:r w:rsidRPr="000A034C">
        <w:rPr>
          <w:rFonts w:ascii="Tahoma" w:hAnsi="Tahoma" w:cs="Tahoma"/>
          <w:b/>
          <w:bCs/>
          <w:sz w:val="22"/>
          <w:szCs w:val="22"/>
        </w:rPr>
        <w:t xml:space="preserve">Análisis: </w:t>
      </w:r>
      <w:r w:rsidR="006A75AE" w:rsidRPr="000A034C">
        <w:rPr>
          <w:rFonts w:ascii="Tahoma" w:hAnsi="Tahoma" w:cs="Tahoma"/>
          <w:sz w:val="22"/>
          <w:szCs w:val="22"/>
        </w:rPr>
        <w:t xml:space="preserve">La mayoría de los encuestados pertenecen a estratos bajos: el </w:t>
      </w:r>
      <w:r w:rsidR="009D7392" w:rsidRPr="000A034C">
        <w:rPr>
          <w:rFonts w:ascii="Tahoma" w:hAnsi="Tahoma" w:cs="Tahoma"/>
          <w:sz w:val="22"/>
          <w:szCs w:val="22"/>
        </w:rPr>
        <w:t>XX</w:t>
      </w:r>
      <w:r w:rsidR="006A75AE" w:rsidRPr="000A034C">
        <w:rPr>
          <w:rFonts w:ascii="Tahoma" w:hAnsi="Tahoma" w:cs="Tahoma"/>
          <w:sz w:val="22"/>
          <w:szCs w:val="22"/>
        </w:rPr>
        <w:t xml:space="preserve"> % se encuentra en estrato </w:t>
      </w:r>
      <w:r w:rsidR="009D7392" w:rsidRPr="000A034C">
        <w:rPr>
          <w:rFonts w:ascii="Tahoma" w:hAnsi="Tahoma" w:cs="Tahoma"/>
          <w:sz w:val="22"/>
          <w:szCs w:val="22"/>
        </w:rPr>
        <w:t>X</w:t>
      </w:r>
      <w:r w:rsidR="006A75AE" w:rsidRPr="000A034C">
        <w:rPr>
          <w:rFonts w:ascii="Tahoma" w:hAnsi="Tahoma" w:cs="Tahoma"/>
          <w:sz w:val="22"/>
          <w:szCs w:val="22"/>
        </w:rPr>
        <w:t xml:space="preserve"> y el </w:t>
      </w:r>
      <w:r w:rsidR="009D7392" w:rsidRPr="000A034C">
        <w:rPr>
          <w:rFonts w:ascii="Tahoma" w:hAnsi="Tahoma" w:cs="Tahoma"/>
          <w:sz w:val="22"/>
          <w:szCs w:val="22"/>
        </w:rPr>
        <w:t>XX</w:t>
      </w:r>
      <w:r w:rsidR="006A75AE" w:rsidRPr="000A034C">
        <w:rPr>
          <w:rFonts w:ascii="Tahoma" w:hAnsi="Tahoma" w:cs="Tahoma"/>
          <w:sz w:val="22"/>
          <w:szCs w:val="22"/>
        </w:rPr>
        <w:t xml:space="preserve">% en estrato </w:t>
      </w:r>
      <w:r w:rsidR="009D7392" w:rsidRPr="000A034C">
        <w:rPr>
          <w:rFonts w:ascii="Tahoma" w:hAnsi="Tahoma" w:cs="Tahoma"/>
          <w:sz w:val="22"/>
          <w:szCs w:val="22"/>
        </w:rPr>
        <w:t>X</w:t>
      </w:r>
      <w:r w:rsidR="006A75AE" w:rsidRPr="000A034C">
        <w:rPr>
          <w:rFonts w:ascii="Tahoma" w:hAnsi="Tahoma" w:cs="Tahoma"/>
          <w:sz w:val="22"/>
          <w:szCs w:val="22"/>
        </w:rPr>
        <w:t xml:space="preserve">, lo que refleja una población mayoritariamente de ingresos medios-bajos. Solo un pequeño porcentaje pertenece a estrato </w:t>
      </w:r>
      <w:r w:rsidR="009D7392" w:rsidRPr="000A034C">
        <w:rPr>
          <w:rFonts w:ascii="Tahoma" w:hAnsi="Tahoma" w:cs="Tahoma"/>
          <w:sz w:val="22"/>
          <w:szCs w:val="22"/>
        </w:rPr>
        <w:t>X</w:t>
      </w:r>
      <w:r w:rsidR="006A75AE" w:rsidRPr="000A034C">
        <w:rPr>
          <w:rFonts w:ascii="Tahoma" w:hAnsi="Tahoma" w:cs="Tahoma"/>
          <w:sz w:val="22"/>
          <w:szCs w:val="22"/>
        </w:rPr>
        <w:t xml:space="preserve"> (aproximadamente </w:t>
      </w:r>
      <w:r w:rsidR="009D7392" w:rsidRPr="000A034C">
        <w:rPr>
          <w:rFonts w:ascii="Tahoma" w:hAnsi="Tahoma" w:cs="Tahoma"/>
          <w:sz w:val="22"/>
          <w:szCs w:val="22"/>
        </w:rPr>
        <w:t>X</w:t>
      </w:r>
      <w:r w:rsidR="006A75AE" w:rsidRPr="000A034C">
        <w:rPr>
          <w:rFonts w:ascii="Tahoma" w:hAnsi="Tahoma" w:cs="Tahoma"/>
          <w:sz w:val="22"/>
          <w:szCs w:val="22"/>
        </w:rPr>
        <w:t xml:space="preserve">%) y a estrato </w:t>
      </w:r>
      <w:r w:rsidR="009D7392" w:rsidRPr="000A034C">
        <w:rPr>
          <w:rFonts w:ascii="Tahoma" w:hAnsi="Tahoma" w:cs="Tahoma"/>
          <w:sz w:val="22"/>
          <w:szCs w:val="22"/>
        </w:rPr>
        <w:t>X</w:t>
      </w:r>
      <w:r w:rsidR="006A75AE" w:rsidRPr="000A034C">
        <w:rPr>
          <w:rFonts w:ascii="Tahoma" w:hAnsi="Tahoma" w:cs="Tahoma"/>
          <w:sz w:val="22"/>
          <w:szCs w:val="22"/>
        </w:rPr>
        <w:t xml:space="preserve"> (cerca del </w:t>
      </w:r>
      <w:r w:rsidR="009D7392" w:rsidRPr="000A034C">
        <w:rPr>
          <w:rFonts w:ascii="Tahoma" w:hAnsi="Tahoma" w:cs="Tahoma"/>
          <w:sz w:val="22"/>
          <w:szCs w:val="22"/>
        </w:rPr>
        <w:t>X</w:t>
      </w:r>
      <w:r w:rsidR="006A75AE" w:rsidRPr="000A034C">
        <w:rPr>
          <w:rFonts w:ascii="Tahoma" w:hAnsi="Tahoma" w:cs="Tahoma"/>
          <w:sz w:val="22"/>
          <w:szCs w:val="22"/>
        </w:rPr>
        <w:t xml:space="preserve">%). No se registran personas en estrato </w:t>
      </w:r>
      <w:r w:rsidR="009D7392" w:rsidRPr="000A034C">
        <w:rPr>
          <w:rFonts w:ascii="Tahoma" w:hAnsi="Tahoma" w:cs="Tahoma"/>
          <w:sz w:val="22"/>
          <w:szCs w:val="22"/>
        </w:rPr>
        <w:t>X</w:t>
      </w:r>
      <w:r w:rsidR="006A75AE" w:rsidRPr="000A034C">
        <w:rPr>
          <w:rFonts w:ascii="Tahoma" w:hAnsi="Tahoma" w:cs="Tahoma"/>
          <w:sz w:val="22"/>
          <w:szCs w:val="22"/>
        </w:rPr>
        <w:t>. Esto evidencia la necesidad de que el proyecto considere enfoques sociales sensibles a las condiciones económicas de la comunidad, priorizando la accesibilidad, la equidad y el enfoque diferencial.</w:t>
      </w:r>
    </w:p>
    <w:p w14:paraId="6BC86A42" w14:textId="77777777" w:rsidR="006545AF" w:rsidRPr="000A034C" w:rsidRDefault="006545AF" w:rsidP="008A64B6">
      <w:pPr>
        <w:rPr>
          <w:rFonts w:ascii="Tahoma" w:hAnsi="Tahoma" w:cs="Tahoma"/>
          <w:sz w:val="22"/>
          <w:szCs w:val="22"/>
        </w:rPr>
      </w:pPr>
    </w:p>
    <w:p w14:paraId="1DD3F620" w14:textId="396E466A" w:rsidR="006545AF" w:rsidRPr="000A034C" w:rsidRDefault="006A75AE" w:rsidP="008A64B6">
      <w:pPr>
        <w:rPr>
          <w:rFonts w:ascii="Tahoma" w:hAnsi="Tahoma" w:cs="Tahoma"/>
          <w:sz w:val="22"/>
          <w:szCs w:val="22"/>
        </w:rPr>
      </w:pPr>
      <w:r w:rsidRPr="000A034C">
        <w:rPr>
          <w:rFonts w:ascii="Tahoma" w:hAnsi="Tahoma" w:cs="Tahoma"/>
          <w:sz w:val="22"/>
          <w:szCs w:val="22"/>
        </w:rPr>
        <w:t xml:space="preserve">Grafica 3. </w:t>
      </w:r>
    </w:p>
    <w:p w14:paraId="4DC10080" w14:textId="77777777" w:rsidR="006A75AE" w:rsidRPr="000A034C" w:rsidRDefault="006A75AE" w:rsidP="008A64B6">
      <w:pPr>
        <w:rPr>
          <w:rFonts w:ascii="Tahoma" w:hAnsi="Tahoma" w:cs="Tahoma"/>
          <w:sz w:val="22"/>
          <w:szCs w:val="22"/>
        </w:rPr>
      </w:pPr>
    </w:p>
    <w:p w14:paraId="72B59583" w14:textId="3DAA1B28" w:rsidR="006A75AE" w:rsidRPr="000A034C" w:rsidRDefault="009D7392" w:rsidP="008A64B6">
      <w:pPr>
        <w:rPr>
          <w:rFonts w:ascii="Tahoma" w:hAnsi="Tahoma" w:cs="Tahoma"/>
          <w:sz w:val="22"/>
          <w:szCs w:val="22"/>
        </w:rPr>
      </w:pPr>
      <w:r w:rsidRPr="000A034C">
        <w:rPr>
          <w:rFonts w:ascii="Tahoma" w:hAnsi="Tahoma" w:cs="Tahoma"/>
          <w:noProof/>
          <w:sz w:val="22"/>
          <w:szCs w:val="22"/>
        </w:rPr>
        <w:t>XXXXX</w:t>
      </w:r>
    </w:p>
    <w:p w14:paraId="7EB4D102" w14:textId="77777777" w:rsidR="006545AF" w:rsidRPr="000A034C" w:rsidRDefault="006545AF" w:rsidP="008A64B6">
      <w:pPr>
        <w:rPr>
          <w:rFonts w:ascii="Tahoma" w:hAnsi="Tahoma" w:cs="Tahoma"/>
          <w:sz w:val="22"/>
          <w:szCs w:val="22"/>
        </w:rPr>
      </w:pPr>
    </w:p>
    <w:p w14:paraId="4E8CF412" w14:textId="06C41453" w:rsidR="006545AF" w:rsidRPr="000A034C" w:rsidRDefault="006A75AE" w:rsidP="006A75AE">
      <w:pPr>
        <w:jc w:val="both"/>
        <w:rPr>
          <w:rFonts w:ascii="Tahoma" w:hAnsi="Tahoma" w:cs="Tahoma"/>
          <w:sz w:val="22"/>
          <w:szCs w:val="22"/>
        </w:rPr>
      </w:pPr>
      <w:r w:rsidRPr="000A034C">
        <w:rPr>
          <w:rFonts w:ascii="Tahoma" w:hAnsi="Tahoma" w:cs="Tahoma"/>
          <w:b/>
          <w:bCs/>
          <w:sz w:val="22"/>
          <w:szCs w:val="22"/>
        </w:rPr>
        <w:t xml:space="preserve">Análisis: </w:t>
      </w:r>
      <w:r w:rsidRPr="000A034C">
        <w:rPr>
          <w:rFonts w:ascii="Tahoma" w:hAnsi="Tahoma" w:cs="Tahoma"/>
          <w:sz w:val="22"/>
          <w:szCs w:val="22"/>
        </w:rPr>
        <w:t xml:space="preserve">Del total de encuestados, el </w:t>
      </w:r>
      <w:proofErr w:type="gramStart"/>
      <w:r w:rsidR="009D7392" w:rsidRPr="000A034C">
        <w:rPr>
          <w:rFonts w:ascii="Tahoma" w:hAnsi="Tahoma" w:cs="Tahoma"/>
          <w:sz w:val="22"/>
          <w:szCs w:val="22"/>
        </w:rPr>
        <w:t>X</w:t>
      </w:r>
      <w:r w:rsidRPr="000A034C">
        <w:rPr>
          <w:rFonts w:ascii="Tahoma" w:hAnsi="Tahoma" w:cs="Tahoma"/>
          <w:sz w:val="22"/>
          <w:szCs w:val="22"/>
        </w:rPr>
        <w:t>,</w:t>
      </w:r>
      <w:r w:rsidR="009D7392" w:rsidRPr="000A034C">
        <w:rPr>
          <w:rFonts w:ascii="Tahoma" w:hAnsi="Tahoma" w:cs="Tahoma"/>
          <w:sz w:val="22"/>
          <w:szCs w:val="22"/>
        </w:rPr>
        <w:t>X</w:t>
      </w:r>
      <w:proofErr w:type="gramEnd"/>
      <w:r w:rsidRPr="000A034C">
        <w:rPr>
          <w:rFonts w:ascii="Tahoma" w:hAnsi="Tahoma" w:cs="Tahoma"/>
          <w:sz w:val="22"/>
          <w:szCs w:val="22"/>
        </w:rPr>
        <w:t xml:space="preserve">% reside en la zona urbana (barrios del casco municipal), mientras que el </w:t>
      </w:r>
      <w:r w:rsidR="009D7392" w:rsidRPr="000A034C">
        <w:rPr>
          <w:rFonts w:ascii="Tahoma" w:hAnsi="Tahoma" w:cs="Tahoma"/>
          <w:sz w:val="22"/>
          <w:szCs w:val="22"/>
        </w:rPr>
        <w:t>X</w:t>
      </w:r>
      <w:r w:rsidRPr="000A034C">
        <w:rPr>
          <w:rFonts w:ascii="Tahoma" w:hAnsi="Tahoma" w:cs="Tahoma"/>
          <w:sz w:val="22"/>
          <w:szCs w:val="22"/>
        </w:rPr>
        <w:t>,</w:t>
      </w:r>
      <w:r w:rsidR="009D7392" w:rsidRPr="000A034C">
        <w:rPr>
          <w:rFonts w:ascii="Tahoma" w:hAnsi="Tahoma" w:cs="Tahoma"/>
          <w:sz w:val="22"/>
          <w:szCs w:val="22"/>
        </w:rPr>
        <w:t>X</w:t>
      </w:r>
      <w:r w:rsidRPr="000A034C">
        <w:rPr>
          <w:rFonts w:ascii="Tahoma" w:hAnsi="Tahoma" w:cs="Tahoma"/>
          <w:sz w:val="22"/>
          <w:szCs w:val="22"/>
        </w:rPr>
        <w:t>% vive en centros poblados o zonas rurales. Esto indica que la mayoría de la población caracterizada se encuentra en sectores urbanos, lo cual sugiere que los impactos, beneficios y estrategias del proyecto deben priorizar la cobertura urbana sin dejar de atender las particularidades y necesidades de la población rural o periférica.</w:t>
      </w:r>
    </w:p>
    <w:p w14:paraId="591B15D5" w14:textId="77777777" w:rsidR="006A75AE" w:rsidRPr="000A034C" w:rsidRDefault="006A75AE" w:rsidP="006A75AE">
      <w:pPr>
        <w:jc w:val="both"/>
        <w:rPr>
          <w:rFonts w:ascii="Tahoma" w:hAnsi="Tahoma" w:cs="Tahoma"/>
          <w:sz w:val="22"/>
          <w:szCs w:val="22"/>
        </w:rPr>
      </w:pPr>
    </w:p>
    <w:p w14:paraId="41F06645" w14:textId="1845F577" w:rsidR="006A75AE" w:rsidRPr="000A034C" w:rsidRDefault="006A75AE" w:rsidP="006A75AE">
      <w:pPr>
        <w:jc w:val="both"/>
        <w:rPr>
          <w:rFonts w:ascii="Tahoma" w:hAnsi="Tahoma" w:cs="Tahoma"/>
          <w:sz w:val="22"/>
          <w:szCs w:val="22"/>
        </w:rPr>
      </w:pPr>
      <w:r w:rsidRPr="000A034C">
        <w:rPr>
          <w:rFonts w:ascii="Tahoma" w:hAnsi="Tahoma" w:cs="Tahoma"/>
          <w:sz w:val="22"/>
          <w:szCs w:val="22"/>
        </w:rPr>
        <w:t xml:space="preserve">Grafica 4. </w:t>
      </w:r>
    </w:p>
    <w:p w14:paraId="7FF27741" w14:textId="5077BE5A" w:rsidR="006A75AE" w:rsidRPr="000A034C" w:rsidRDefault="009D7392" w:rsidP="006A75AE">
      <w:pPr>
        <w:jc w:val="both"/>
        <w:rPr>
          <w:rFonts w:ascii="Tahoma" w:hAnsi="Tahoma" w:cs="Tahoma"/>
          <w:b/>
          <w:bCs/>
          <w:sz w:val="22"/>
          <w:szCs w:val="22"/>
        </w:rPr>
      </w:pPr>
      <w:r w:rsidRPr="000A034C">
        <w:rPr>
          <w:rFonts w:ascii="Tahoma" w:hAnsi="Tahoma" w:cs="Tahoma"/>
          <w:noProof/>
          <w:sz w:val="22"/>
          <w:szCs w:val="22"/>
        </w:rPr>
        <w:t>XXXXX</w:t>
      </w:r>
    </w:p>
    <w:p w14:paraId="0885E73B" w14:textId="77777777" w:rsidR="008A64B6" w:rsidRPr="000A034C" w:rsidRDefault="008A64B6" w:rsidP="008A64B6">
      <w:pPr>
        <w:rPr>
          <w:rFonts w:ascii="Tahoma" w:hAnsi="Tahoma" w:cs="Tahoma"/>
          <w:sz w:val="22"/>
          <w:szCs w:val="22"/>
        </w:rPr>
      </w:pPr>
    </w:p>
    <w:p w14:paraId="026A0783" w14:textId="0540B1F3" w:rsidR="006A75AE" w:rsidRPr="000A034C" w:rsidRDefault="006A75AE" w:rsidP="00EB4B2D">
      <w:pPr>
        <w:jc w:val="both"/>
        <w:rPr>
          <w:rFonts w:ascii="Tahoma" w:hAnsi="Tahoma" w:cs="Tahoma"/>
          <w:sz w:val="22"/>
          <w:szCs w:val="22"/>
        </w:rPr>
      </w:pPr>
      <w:r w:rsidRPr="000A034C">
        <w:rPr>
          <w:rFonts w:ascii="Tahoma" w:hAnsi="Tahoma" w:cs="Tahoma"/>
          <w:b/>
          <w:bCs/>
          <w:sz w:val="22"/>
          <w:szCs w:val="22"/>
        </w:rPr>
        <w:t xml:space="preserve">Análisis: </w:t>
      </w:r>
      <w:r w:rsidR="00EB4B2D" w:rsidRPr="000A034C">
        <w:rPr>
          <w:rFonts w:ascii="Tahoma" w:hAnsi="Tahoma" w:cs="Tahoma"/>
          <w:sz w:val="22"/>
          <w:szCs w:val="22"/>
        </w:rPr>
        <w:t>El grupo más representativo de encuestados vive en hogares de 4 personas (</w:t>
      </w:r>
      <w:proofErr w:type="gramStart"/>
      <w:r w:rsidR="009D7392" w:rsidRPr="000A034C">
        <w:rPr>
          <w:rFonts w:ascii="Tahoma" w:hAnsi="Tahoma" w:cs="Tahoma"/>
          <w:sz w:val="22"/>
          <w:szCs w:val="22"/>
        </w:rPr>
        <w:t>X</w:t>
      </w:r>
      <w:r w:rsidR="00EB4B2D" w:rsidRPr="000A034C">
        <w:rPr>
          <w:rFonts w:ascii="Tahoma" w:hAnsi="Tahoma" w:cs="Tahoma"/>
          <w:sz w:val="22"/>
          <w:szCs w:val="22"/>
        </w:rPr>
        <w:t>,</w:t>
      </w:r>
      <w:r w:rsidR="009D7392" w:rsidRPr="000A034C">
        <w:rPr>
          <w:rFonts w:ascii="Tahoma" w:hAnsi="Tahoma" w:cs="Tahoma"/>
          <w:sz w:val="22"/>
          <w:szCs w:val="22"/>
        </w:rPr>
        <w:t>X</w:t>
      </w:r>
      <w:proofErr w:type="gramEnd"/>
      <w:r w:rsidR="00EB4B2D" w:rsidRPr="000A034C">
        <w:rPr>
          <w:rFonts w:ascii="Tahoma" w:hAnsi="Tahoma" w:cs="Tahoma"/>
          <w:sz w:val="22"/>
          <w:szCs w:val="22"/>
        </w:rPr>
        <w:t xml:space="preserve">6 %), seguido por aquellos con </w:t>
      </w:r>
      <w:r w:rsidR="009D7392" w:rsidRPr="000A034C">
        <w:rPr>
          <w:rFonts w:ascii="Tahoma" w:hAnsi="Tahoma" w:cs="Tahoma"/>
          <w:sz w:val="22"/>
          <w:szCs w:val="22"/>
        </w:rPr>
        <w:t>X</w:t>
      </w:r>
      <w:r w:rsidR="00EB4B2D" w:rsidRPr="000A034C">
        <w:rPr>
          <w:rFonts w:ascii="Tahoma" w:hAnsi="Tahoma" w:cs="Tahoma"/>
          <w:sz w:val="22"/>
          <w:szCs w:val="22"/>
        </w:rPr>
        <w:t xml:space="preserve"> personas (</w:t>
      </w:r>
      <w:r w:rsidR="009D7392" w:rsidRPr="000A034C">
        <w:rPr>
          <w:rFonts w:ascii="Tahoma" w:hAnsi="Tahoma" w:cs="Tahoma"/>
          <w:sz w:val="22"/>
          <w:szCs w:val="22"/>
        </w:rPr>
        <w:t>X</w:t>
      </w:r>
      <w:r w:rsidR="00EB4B2D" w:rsidRPr="000A034C">
        <w:rPr>
          <w:rFonts w:ascii="Tahoma" w:hAnsi="Tahoma" w:cs="Tahoma"/>
          <w:sz w:val="22"/>
          <w:szCs w:val="22"/>
        </w:rPr>
        <w:t>,</w:t>
      </w:r>
      <w:r w:rsidR="009D7392" w:rsidRPr="000A034C">
        <w:rPr>
          <w:rFonts w:ascii="Tahoma" w:hAnsi="Tahoma" w:cs="Tahoma"/>
          <w:sz w:val="22"/>
          <w:szCs w:val="22"/>
        </w:rPr>
        <w:t>X</w:t>
      </w:r>
      <w:r w:rsidR="00EB4B2D" w:rsidRPr="000A034C">
        <w:rPr>
          <w:rFonts w:ascii="Tahoma" w:hAnsi="Tahoma" w:cs="Tahoma"/>
          <w:sz w:val="22"/>
          <w:szCs w:val="22"/>
        </w:rPr>
        <w:t xml:space="preserve">%) y </w:t>
      </w:r>
      <w:r w:rsidR="009D7392" w:rsidRPr="000A034C">
        <w:rPr>
          <w:rFonts w:ascii="Tahoma" w:hAnsi="Tahoma" w:cs="Tahoma"/>
          <w:sz w:val="22"/>
          <w:szCs w:val="22"/>
        </w:rPr>
        <w:t>X</w:t>
      </w:r>
      <w:r w:rsidR="00EB4B2D" w:rsidRPr="000A034C">
        <w:rPr>
          <w:rFonts w:ascii="Tahoma" w:hAnsi="Tahoma" w:cs="Tahoma"/>
          <w:sz w:val="22"/>
          <w:szCs w:val="22"/>
        </w:rPr>
        <w:t xml:space="preserve"> personas (</w:t>
      </w:r>
      <w:r w:rsidR="009D7392" w:rsidRPr="000A034C">
        <w:rPr>
          <w:rFonts w:ascii="Tahoma" w:hAnsi="Tahoma" w:cs="Tahoma"/>
          <w:sz w:val="22"/>
          <w:szCs w:val="22"/>
        </w:rPr>
        <w:t>X</w:t>
      </w:r>
      <w:r w:rsidR="00EB4B2D" w:rsidRPr="000A034C">
        <w:rPr>
          <w:rFonts w:ascii="Tahoma" w:hAnsi="Tahoma" w:cs="Tahoma"/>
          <w:sz w:val="22"/>
          <w:szCs w:val="22"/>
        </w:rPr>
        <w:t xml:space="preserve">%). Los hogares unipersonales representan solo el </w:t>
      </w:r>
      <w:r w:rsidR="009D7392" w:rsidRPr="000A034C">
        <w:rPr>
          <w:rFonts w:ascii="Tahoma" w:hAnsi="Tahoma" w:cs="Tahoma"/>
          <w:sz w:val="22"/>
          <w:szCs w:val="22"/>
        </w:rPr>
        <w:t>X</w:t>
      </w:r>
      <w:r w:rsidR="00EB4B2D" w:rsidRPr="000A034C">
        <w:rPr>
          <w:rFonts w:ascii="Tahoma" w:hAnsi="Tahoma" w:cs="Tahoma"/>
          <w:sz w:val="22"/>
          <w:szCs w:val="22"/>
        </w:rPr>
        <w:t xml:space="preserve"> %, al igual que los de más de </w:t>
      </w:r>
      <w:r w:rsidR="009D7392" w:rsidRPr="000A034C">
        <w:rPr>
          <w:rFonts w:ascii="Tahoma" w:hAnsi="Tahoma" w:cs="Tahoma"/>
          <w:sz w:val="22"/>
          <w:szCs w:val="22"/>
        </w:rPr>
        <w:t>X</w:t>
      </w:r>
      <w:r w:rsidR="00EB4B2D" w:rsidRPr="000A034C">
        <w:rPr>
          <w:rFonts w:ascii="Tahoma" w:hAnsi="Tahoma" w:cs="Tahoma"/>
          <w:sz w:val="22"/>
          <w:szCs w:val="22"/>
        </w:rPr>
        <w:t xml:space="preserve"> personas. Esta distribución refleja una tendencia hacia hogares de tamaño medio, lo cual es relevante para planear coberturas familiares, consumo promedio de agua y estrategias de comunicación comunitaria del proyecto.</w:t>
      </w:r>
    </w:p>
    <w:p w14:paraId="42AE71A3" w14:textId="77777777" w:rsidR="00EB4B2D" w:rsidRPr="000A034C" w:rsidRDefault="00EB4B2D" w:rsidP="00EB4B2D">
      <w:pPr>
        <w:jc w:val="both"/>
        <w:rPr>
          <w:rFonts w:ascii="Tahoma" w:hAnsi="Tahoma" w:cs="Tahoma"/>
          <w:sz w:val="22"/>
          <w:szCs w:val="22"/>
        </w:rPr>
      </w:pPr>
    </w:p>
    <w:p w14:paraId="0737B8C6" w14:textId="267D0556" w:rsidR="00EB4B2D" w:rsidRPr="000A034C" w:rsidRDefault="00EB4B2D" w:rsidP="00EB4B2D">
      <w:pPr>
        <w:jc w:val="both"/>
        <w:rPr>
          <w:rFonts w:ascii="Tahoma" w:hAnsi="Tahoma" w:cs="Tahoma"/>
          <w:sz w:val="22"/>
          <w:szCs w:val="22"/>
        </w:rPr>
      </w:pPr>
      <w:r w:rsidRPr="000A034C">
        <w:rPr>
          <w:rFonts w:ascii="Tahoma" w:hAnsi="Tahoma" w:cs="Tahoma"/>
          <w:sz w:val="22"/>
          <w:szCs w:val="22"/>
        </w:rPr>
        <w:t>Grafica 5.</w:t>
      </w:r>
    </w:p>
    <w:p w14:paraId="055FECA8" w14:textId="4B29298D" w:rsidR="00EB4B2D" w:rsidRPr="000A034C" w:rsidRDefault="00F41850" w:rsidP="00EB4B2D">
      <w:pPr>
        <w:jc w:val="both"/>
        <w:rPr>
          <w:rFonts w:ascii="Tahoma" w:hAnsi="Tahoma" w:cs="Tahoma"/>
          <w:sz w:val="22"/>
          <w:szCs w:val="22"/>
        </w:rPr>
      </w:pPr>
      <w:r w:rsidRPr="000A034C">
        <w:rPr>
          <w:rFonts w:ascii="Tahoma" w:hAnsi="Tahoma" w:cs="Tahoma"/>
          <w:noProof/>
          <w:sz w:val="22"/>
          <w:szCs w:val="22"/>
        </w:rPr>
        <w:t>XXXX</w:t>
      </w:r>
    </w:p>
    <w:p w14:paraId="4F89743D" w14:textId="77777777" w:rsidR="00EB4B2D" w:rsidRPr="000A034C" w:rsidRDefault="00EB4B2D" w:rsidP="00EB4B2D">
      <w:pPr>
        <w:jc w:val="both"/>
        <w:rPr>
          <w:rFonts w:ascii="Tahoma" w:hAnsi="Tahoma" w:cs="Tahoma"/>
          <w:sz w:val="22"/>
          <w:szCs w:val="22"/>
        </w:rPr>
      </w:pPr>
    </w:p>
    <w:p w14:paraId="313F754D" w14:textId="58BCF044" w:rsidR="00EB4B2D" w:rsidRPr="000A034C" w:rsidRDefault="00EB4B2D" w:rsidP="00EB4B2D">
      <w:pPr>
        <w:jc w:val="both"/>
        <w:rPr>
          <w:rFonts w:ascii="Tahoma" w:hAnsi="Tahoma" w:cs="Tahoma"/>
          <w:b/>
          <w:bCs/>
          <w:sz w:val="22"/>
          <w:szCs w:val="22"/>
        </w:rPr>
      </w:pPr>
      <w:r w:rsidRPr="000A034C">
        <w:rPr>
          <w:rFonts w:ascii="Tahoma" w:hAnsi="Tahoma" w:cs="Tahoma"/>
          <w:b/>
          <w:bCs/>
          <w:sz w:val="22"/>
          <w:szCs w:val="22"/>
        </w:rPr>
        <w:t xml:space="preserve">Análisis: </w:t>
      </w:r>
      <w:r w:rsidRPr="000A034C">
        <w:rPr>
          <w:rFonts w:ascii="Tahoma" w:hAnsi="Tahoma" w:cs="Tahoma"/>
          <w:sz w:val="22"/>
          <w:szCs w:val="22"/>
        </w:rPr>
        <w:t xml:space="preserve">Del total de encuestados, el </w:t>
      </w:r>
      <w:proofErr w:type="gramStart"/>
      <w:r w:rsidR="00F41850" w:rsidRPr="000A034C">
        <w:rPr>
          <w:rFonts w:ascii="Tahoma" w:hAnsi="Tahoma" w:cs="Tahoma"/>
          <w:sz w:val="22"/>
          <w:szCs w:val="22"/>
        </w:rPr>
        <w:t>X</w:t>
      </w:r>
      <w:r w:rsidRPr="000A034C">
        <w:rPr>
          <w:rFonts w:ascii="Tahoma" w:hAnsi="Tahoma" w:cs="Tahoma"/>
          <w:sz w:val="22"/>
          <w:szCs w:val="22"/>
        </w:rPr>
        <w:t>,</w:t>
      </w:r>
      <w:r w:rsidR="00F41850" w:rsidRPr="000A034C">
        <w:rPr>
          <w:rFonts w:ascii="Tahoma" w:hAnsi="Tahoma" w:cs="Tahoma"/>
          <w:sz w:val="22"/>
          <w:szCs w:val="22"/>
        </w:rPr>
        <w:t>X</w:t>
      </w:r>
      <w:proofErr w:type="gramEnd"/>
      <w:r w:rsidRPr="000A034C">
        <w:rPr>
          <w:rFonts w:ascii="Tahoma" w:hAnsi="Tahoma" w:cs="Tahoma"/>
          <w:sz w:val="22"/>
          <w:szCs w:val="22"/>
        </w:rPr>
        <w:t xml:space="preserve">% manifestó no tener niños menores de </w:t>
      </w:r>
      <w:r w:rsidR="00F41850" w:rsidRPr="000A034C">
        <w:rPr>
          <w:rFonts w:ascii="Tahoma" w:hAnsi="Tahoma" w:cs="Tahoma"/>
          <w:sz w:val="22"/>
          <w:szCs w:val="22"/>
        </w:rPr>
        <w:t>X</w:t>
      </w:r>
      <w:r w:rsidRPr="000A034C">
        <w:rPr>
          <w:rFonts w:ascii="Tahoma" w:hAnsi="Tahoma" w:cs="Tahoma"/>
          <w:sz w:val="22"/>
          <w:szCs w:val="22"/>
        </w:rPr>
        <w:t xml:space="preserve"> años en su hogar, mientras que un </w:t>
      </w:r>
      <w:r w:rsidR="00F41850" w:rsidRPr="000A034C">
        <w:rPr>
          <w:rFonts w:ascii="Tahoma" w:hAnsi="Tahoma" w:cs="Tahoma"/>
          <w:sz w:val="22"/>
          <w:szCs w:val="22"/>
        </w:rPr>
        <w:t>X</w:t>
      </w:r>
      <w:r w:rsidRPr="000A034C">
        <w:rPr>
          <w:rFonts w:ascii="Tahoma" w:hAnsi="Tahoma" w:cs="Tahoma"/>
          <w:sz w:val="22"/>
          <w:szCs w:val="22"/>
        </w:rPr>
        <w:t>,</w:t>
      </w:r>
      <w:r w:rsidR="00F41850" w:rsidRPr="000A034C">
        <w:rPr>
          <w:rFonts w:ascii="Tahoma" w:hAnsi="Tahoma" w:cs="Tahoma"/>
          <w:sz w:val="22"/>
          <w:szCs w:val="22"/>
        </w:rPr>
        <w:t>X</w:t>
      </w:r>
      <w:r w:rsidRPr="000A034C">
        <w:rPr>
          <w:rFonts w:ascii="Tahoma" w:hAnsi="Tahoma" w:cs="Tahoma"/>
          <w:sz w:val="22"/>
          <w:szCs w:val="22"/>
        </w:rPr>
        <w:t xml:space="preserve">% tiene uno y un </w:t>
      </w:r>
      <w:r w:rsidR="00F41850" w:rsidRPr="000A034C">
        <w:rPr>
          <w:rFonts w:ascii="Tahoma" w:hAnsi="Tahoma" w:cs="Tahoma"/>
          <w:sz w:val="22"/>
          <w:szCs w:val="22"/>
        </w:rPr>
        <w:t>X</w:t>
      </w:r>
      <w:r w:rsidRPr="000A034C">
        <w:rPr>
          <w:rFonts w:ascii="Tahoma" w:hAnsi="Tahoma" w:cs="Tahoma"/>
          <w:sz w:val="22"/>
          <w:szCs w:val="22"/>
        </w:rPr>
        <w:t>,</w:t>
      </w:r>
      <w:r w:rsidR="00F41850" w:rsidRPr="000A034C">
        <w:rPr>
          <w:rFonts w:ascii="Tahoma" w:hAnsi="Tahoma" w:cs="Tahoma"/>
          <w:sz w:val="22"/>
          <w:szCs w:val="22"/>
        </w:rPr>
        <w:t>X</w:t>
      </w:r>
      <w:r w:rsidRPr="000A034C">
        <w:rPr>
          <w:rFonts w:ascii="Tahoma" w:hAnsi="Tahoma" w:cs="Tahoma"/>
          <w:sz w:val="22"/>
          <w:szCs w:val="22"/>
        </w:rPr>
        <w:t>% tiene dos. Casos con más de tres niños/as son prácticamente inexistentes.</w:t>
      </w:r>
    </w:p>
    <w:p w14:paraId="29E1E650" w14:textId="77777777" w:rsidR="006A75AE" w:rsidRPr="000A034C" w:rsidRDefault="006A75AE" w:rsidP="00EB4B2D">
      <w:pPr>
        <w:jc w:val="both"/>
        <w:rPr>
          <w:rFonts w:ascii="Tahoma" w:hAnsi="Tahoma" w:cs="Tahoma"/>
          <w:sz w:val="22"/>
          <w:szCs w:val="22"/>
        </w:rPr>
      </w:pPr>
    </w:p>
    <w:p w14:paraId="4C7896A0" w14:textId="7A509AFD" w:rsidR="00EB4B2D" w:rsidRPr="000A034C" w:rsidRDefault="00EB4B2D" w:rsidP="00EB4B2D">
      <w:pPr>
        <w:jc w:val="both"/>
        <w:rPr>
          <w:rFonts w:ascii="Tahoma" w:hAnsi="Tahoma" w:cs="Tahoma"/>
          <w:sz w:val="22"/>
          <w:szCs w:val="22"/>
        </w:rPr>
      </w:pPr>
      <w:r w:rsidRPr="000A034C">
        <w:rPr>
          <w:rFonts w:ascii="Tahoma" w:hAnsi="Tahoma" w:cs="Tahoma"/>
          <w:sz w:val="22"/>
          <w:szCs w:val="22"/>
        </w:rPr>
        <w:t xml:space="preserve">Grafica 6. </w:t>
      </w:r>
    </w:p>
    <w:p w14:paraId="7DDC63F8" w14:textId="0A4F8BA2" w:rsidR="00EB4B2D" w:rsidRPr="000A034C" w:rsidRDefault="00F41850" w:rsidP="00EB4B2D">
      <w:pPr>
        <w:jc w:val="both"/>
        <w:rPr>
          <w:rFonts w:ascii="Tahoma" w:hAnsi="Tahoma" w:cs="Tahoma"/>
          <w:sz w:val="22"/>
          <w:szCs w:val="22"/>
        </w:rPr>
      </w:pPr>
      <w:r w:rsidRPr="000A034C">
        <w:rPr>
          <w:rFonts w:ascii="Tahoma" w:hAnsi="Tahoma" w:cs="Tahoma"/>
          <w:noProof/>
          <w:sz w:val="22"/>
          <w:szCs w:val="22"/>
        </w:rPr>
        <w:lastRenderedPageBreak/>
        <w:t>XXXX</w:t>
      </w:r>
    </w:p>
    <w:p w14:paraId="4D939FF7" w14:textId="77777777" w:rsidR="006A75AE" w:rsidRPr="000A034C" w:rsidRDefault="006A75AE" w:rsidP="008A64B6">
      <w:pPr>
        <w:rPr>
          <w:rFonts w:ascii="Tahoma" w:hAnsi="Tahoma" w:cs="Tahoma"/>
          <w:b/>
          <w:bCs/>
          <w:sz w:val="22"/>
          <w:szCs w:val="22"/>
        </w:rPr>
      </w:pPr>
    </w:p>
    <w:p w14:paraId="645FD78D" w14:textId="362E54FD" w:rsidR="00EB4B2D" w:rsidRPr="000A034C" w:rsidRDefault="00EB4B2D" w:rsidP="00EB4B2D">
      <w:pPr>
        <w:jc w:val="both"/>
        <w:rPr>
          <w:rFonts w:ascii="Tahoma" w:hAnsi="Tahoma" w:cs="Tahoma"/>
          <w:sz w:val="22"/>
          <w:szCs w:val="22"/>
          <w:lang w:val="es-CO"/>
        </w:rPr>
      </w:pPr>
      <w:r w:rsidRPr="000A034C">
        <w:rPr>
          <w:rFonts w:ascii="Tahoma" w:hAnsi="Tahoma" w:cs="Tahoma"/>
          <w:b/>
          <w:bCs/>
          <w:sz w:val="22"/>
          <w:szCs w:val="22"/>
        </w:rPr>
        <w:t xml:space="preserve">Análisis: </w:t>
      </w:r>
      <w:r w:rsidRPr="000A034C">
        <w:rPr>
          <w:rFonts w:ascii="Tahoma" w:hAnsi="Tahoma" w:cs="Tahoma"/>
          <w:sz w:val="22"/>
          <w:szCs w:val="22"/>
          <w:lang w:val="es-CO"/>
        </w:rPr>
        <w:t xml:space="preserve">El </w:t>
      </w:r>
      <w:proofErr w:type="gramStart"/>
      <w:r w:rsidR="00F41850" w:rsidRPr="000A034C">
        <w:rPr>
          <w:rFonts w:ascii="Tahoma" w:hAnsi="Tahoma" w:cs="Tahoma"/>
          <w:sz w:val="22"/>
          <w:szCs w:val="22"/>
          <w:lang w:val="es-CO"/>
        </w:rPr>
        <w:t>XX</w:t>
      </w:r>
      <w:r w:rsidRPr="000A034C">
        <w:rPr>
          <w:rFonts w:ascii="Tahoma" w:hAnsi="Tahoma" w:cs="Tahoma"/>
          <w:sz w:val="22"/>
          <w:szCs w:val="22"/>
          <w:lang w:val="es-CO"/>
        </w:rPr>
        <w:t>,</w:t>
      </w:r>
      <w:r w:rsidR="00F41850" w:rsidRPr="000A034C">
        <w:rPr>
          <w:rFonts w:ascii="Tahoma" w:hAnsi="Tahoma" w:cs="Tahoma"/>
          <w:sz w:val="22"/>
          <w:szCs w:val="22"/>
          <w:lang w:val="es-CO"/>
        </w:rPr>
        <w:t>X</w:t>
      </w:r>
      <w:proofErr w:type="gramEnd"/>
      <w:r w:rsidRPr="000A034C">
        <w:rPr>
          <w:rFonts w:ascii="Tahoma" w:hAnsi="Tahoma" w:cs="Tahoma"/>
          <w:sz w:val="22"/>
          <w:szCs w:val="22"/>
          <w:lang w:val="es-CO"/>
        </w:rPr>
        <w:t xml:space="preserve">% de los hogares encuestados no convive con adultos mayores, mientras que un </w:t>
      </w:r>
      <w:r w:rsidR="00F41850" w:rsidRPr="000A034C">
        <w:rPr>
          <w:rFonts w:ascii="Tahoma" w:hAnsi="Tahoma" w:cs="Tahoma"/>
          <w:sz w:val="22"/>
          <w:szCs w:val="22"/>
          <w:lang w:val="es-CO"/>
        </w:rPr>
        <w:t>X</w:t>
      </w:r>
      <w:r w:rsidRPr="000A034C">
        <w:rPr>
          <w:rFonts w:ascii="Tahoma" w:hAnsi="Tahoma" w:cs="Tahoma"/>
          <w:sz w:val="22"/>
          <w:szCs w:val="22"/>
          <w:lang w:val="es-CO"/>
        </w:rPr>
        <w:t>,</w:t>
      </w:r>
      <w:r w:rsidR="00F41850" w:rsidRPr="000A034C">
        <w:rPr>
          <w:rFonts w:ascii="Tahoma" w:hAnsi="Tahoma" w:cs="Tahoma"/>
          <w:sz w:val="22"/>
          <w:szCs w:val="22"/>
          <w:lang w:val="es-CO"/>
        </w:rPr>
        <w:t>X</w:t>
      </w:r>
      <w:r w:rsidRPr="000A034C">
        <w:rPr>
          <w:rFonts w:ascii="Tahoma" w:hAnsi="Tahoma" w:cs="Tahoma"/>
          <w:sz w:val="22"/>
          <w:szCs w:val="22"/>
          <w:lang w:val="es-CO"/>
        </w:rPr>
        <w:t xml:space="preserve">% reporta tener un adulto mayor, y un </w:t>
      </w:r>
      <w:r w:rsidR="00F41850" w:rsidRPr="000A034C">
        <w:rPr>
          <w:rFonts w:ascii="Tahoma" w:hAnsi="Tahoma" w:cs="Tahoma"/>
          <w:sz w:val="22"/>
          <w:szCs w:val="22"/>
          <w:lang w:val="es-CO"/>
        </w:rPr>
        <w:t>X</w:t>
      </w:r>
      <w:r w:rsidRPr="000A034C">
        <w:rPr>
          <w:rFonts w:ascii="Tahoma" w:hAnsi="Tahoma" w:cs="Tahoma"/>
          <w:sz w:val="22"/>
          <w:szCs w:val="22"/>
          <w:lang w:val="es-CO"/>
        </w:rPr>
        <w:t>,</w:t>
      </w:r>
      <w:r w:rsidR="00F41850" w:rsidRPr="000A034C">
        <w:rPr>
          <w:rFonts w:ascii="Tahoma" w:hAnsi="Tahoma" w:cs="Tahoma"/>
          <w:sz w:val="22"/>
          <w:szCs w:val="22"/>
          <w:lang w:val="es-CO"/>
        </w:rPr>
        <w:t>X</w:t>
      </w:r>
      <w:r w:rsidRPr="000A034C">
        <w:rPr>
          <w:rFonts w:ascii="Tahoma" w:hAnsi="Tahoma" w:cs="Tahoma"/>
          <w:sz w:val="22"/>
          <w:szCs w:val="22"/>
          <w:lang w:val="es-CO"/>
        </w:rPr>
        <w:t>% convive con dos. Casos con tres o más adultos mayores son poco frecuentes. Esto indica que, aunque la mayoría de los hogares no incluye población mayor, una cuarta parte sí lo hace, por lo que es importante tener en cuenta sus necesidades particulares en el diseño e implementación del proyecto, especialmente en temas como accesibilidad, salud y continuidad del servicio de agua potable.</w:t>
      </w:r>
    </w:p>
    <w:p w14:paraId="737CDD45" w14:textId="4BDD2067" w:rsidR="00EB4B2D" w:rsidRPr="000A034C" w:rsidRDefault="00EB4B2D" w:rsidP="00EB4B2D">
      <w:pPr>
        <w:jc w:val="both"/>
        <w:rPr>
          <w:rFonts w:ascii="Tahoma" w:hAnsi="Tahoma" w:cs="Tahoma"/>
          <w:sz w:val="22"/>
          <w:szCs w:val="22"/>
        </w:rPr>
      </w:pPr>
    </w:p>
    <w:p w14:paraId="484D3A2C" w14:textId="267254F6" w:rsidR="00EB4B2D" w:rsidRPr="000A034C" w:rsidRDefault="00EB4B2D" w:rsidP="00EB4B2D">
      <w:pPr>
        <w:jc w:val="both"/>
        <w:rPr>
          <w:rFonts w:ascii="Tahoma" w:hAnsi="Tahoma" w:cs="Tahoma"/>
          <w:sz w:val="22"/>
          <w:szCs w:val="22"/>
        </w:rPr>
      </w:pPr>
      <w:r w:rsidRPr="000A034C">
        <w:rPr>
          <w:rFonts w:ascii="Tahoma" w:hAnsi="Tahoma" w:cs="Tahoma"/>
          <w:sz w:val="22"/>
          <w:szCs w:val="22"/>
        </w:rPr>
        <w:t xml:space="preserve">Grafica 7. </w:t>
      </w:r>
    </w:p>
    <w:p w14:paraId="20D6F4C6" w14:textId="1493DCB9" w:rsidR="00EB4B2D" w:rsidRPr="000A034C" w:rsidRDefault="00F41850" w:rsidP="00EB4B2D">
      <w:pPr>
        <w:jc w:val="both"/>
        <w:rPr>
          <w:rFonts w:ascii="Tahoma" w:hAnsi="Tahoma" w:cs="Tahoma"/>
          <w:sz w:val="22"/>
          <w:szCs w:val="22"/>
        </w:rPr>
      </w:pPr>
      <w:r w:rsidRPr="000A034C">
        <w:rPr>
          <w:rFonts w:ascii="Tahoma" w:hAnsi="Tahoma" w:cs="Tahoma"/>
          <w:noProof/>
          <w:sz w:val="22"/>
          <w:szCs w:val="22"/>
        </w:rPr>
        <w:t>XXXX</w:t>
      </w:r>
      <w:r w:rsidR="004C784D" w:rsidRPr="000A034C">
        <w:rPr>
          <w:rFonts w:ascii="Tahoma" w:hAnsi="Tahoma" w:cs="Tahoma"/>
          <w:sz w:val="22"/>
          <w:szCs w:val="22"/>
        </w:rPr>
        <w:br w:type="textWrapping" w:clear="all"/>
      </w:r>
    </w:p>
    <w:p w14:paraId="68B4FA15" w14:textId="78535730" w:rsidR="006A75AE" w:rsidRPr="000A034C" w:rsidRDefault="004C784D" w:rsidP="004C784D">
      <w:pPr>
        <w:jc w:val="both"/>
        <w:rPr>
          <w:rFonts w:ascii="Tahoma" w:hAnsi="Tahoma" w:cs="Tahoma"/>
          <w:sz w:val="22"/>
          <w:szCs w:val="22"/>
        </w:rPr>
      </w:pPr>
      <w:r w:rsidRPr="000A034C">
        <w:rPr>
          <w:rFonts w:ascii="Tahoma" w:hAnsi="Tahoma" w:cs="Tahoma"/>
          <w:b/>
          <w:bCs/>
          <w:sz w:val="22"/>
          <w:szCs w:val="22"/>
        </w:rPr>
        <w:t xml:space="preserve">Análisis: </w:t>
      </w:r>
      <w:r w:rsidRPr="000A034C">
        <w:rPr>
          <w:rFonts w:ascii="Tahoma" w:hAnsi="Tahoma" w:cs="Tahoma"/>
          <w:sz w:val="22"/>
          <w:szCs w:val="22"/>
        </w:rPr>
        <w:t>La mayoría de los jefes/as de hogar encuestados (</w:t>
      </w:r>
      <w:proofErr w:type="gramStart"/>
      <w:r w:rsidR="00F41850" w:rsidRPr="000A034C">
        <w:rPr>
          <w:rFonts w:ascii="Tahoma" w:hAnsi="Tahoma" w:cs="Tahoma"/>
          <w:sz w:val="22"/>
          <w:szCs w:val="22"/>
        </w:rPr>
        <w:t>X</w:t>
      </w:r>
      <w:r w:rsidRPr="000A034C">
        <w:rPr>
          <w:rFonts w:ascii="Tahoma" w:hAnsi="Tahoma" w:cs="Tahoma"/>
          <w:sz w:val="22"/>
          <w:szCs w:val="22"/>
        </w:rPr>
        <w:t>,</w:t>
      </w:r>
      <w:r w:rsidR="00F41850" w:rsidRPr="000A034C">
        <w:rPr>
          <w:rFonts w:ascii="Tahoma" w:hAnsi="Tahoma" w:cs="Tahoma"/>
          <w:sz w:val="22"/>
          <w:szCs w:val="22"/>
        </w:rPr>
        <w:t>X</w:t>
      </w:r>
      <w:proofErr w:type="gramEnd"/>
      <w:r w:rsidRPr="000A034C">
        <w:rPr>
          <w:rFonts w:ascii="Tahoma" w:hAnsi="Tahoma" w:cs="Tahoma"/>
          <w:sz w:val="22"/>
          <w:szCs w:val="22"/>
        </w:rPr>
        <w:t>%) tienen formación universitaria, lo que refleja un nivel educativo alto en la población caracterizada. Le siguen quienes finalizaron la secundaria (</w:t>
      </w:r>
      <w:proofErr w:type="gramStart"/>
      <w:r w:rsidR="00F41850" w:rsidRPr="000A034C">
        <w:rPr>
          <w:rFonts w:ascii="Tahoma" w:hAnsi="Tahoma" w:cs="Tahoma"/>
          <w:sz w:val="22"/>
          <w:szCs w:val="22"/>
        </w:rPr>
        <w:t>X</w:t>
      </w:r>
      <w:r w:rsidRPr="000A034C">
        <w:rPr>
          <w:rFonts w:ascii="Tahoma" w:hAnsi="Tahoma" w:cs="Tahoma"/>
          <w:sz w:val="22"/>
          <w:szCs w:val="22"/>
        </w:rPr>
        <w:t>,</w:t>
      </w:r>
      <w:r w:rsidR="00F41850" w:rsidRPr="000A034C">
        <w:rPr>
          <w:rFonts w:ascii="Tahoma" w:hAnsi="Tahoma" w:cs="Tahoma"/>
          <w:sz w:val="22"/>
          <w:szCs w:val="22"/>
        </w:rPr>
        <w:t>X</w:t>
      </w:r>
      <w:proofErr w:type="gramEnd"/>
      <w:r w:rsidRPr="000A034C">
        <w:rPr>
          <w:rFonts w:ascii="Tahoma" w:hAnsi="Tahoma" w:cs="Tahoma"/>
          <w:sz w:val="22"/>
          <w:szCs w:val="22"/>
        </w:rPr>
        <w:t>%), primaria (</w:t>
      </w:r>
      <w:r w:rsidR="00F41850" w:rsidRPr="000A034C">
        <w:rPr>
          <w:rFonts w:ascii="Tahoma" w:hAnsi="Tahoma" w:cs="Tahoma"/>
          <w:sz w:val="22"/>
          <w:szCs w:val="22"/>
        </w:rPr>
        <w:t>X</w:t>
      </w:r>
      <w:r w:rsidRPr="000A034C">
        <w:rPr>
          <w:rFonts w:ascii="Tahoma" w:hAnsi="Tahoma" w:cs="Tahoma"/>
          <w:sz w:val="22"/>
          <w:szCs w:val="22"/>
        </w:rPr>
        <w:t>,</w:t>
      </w:r>
      <w:r w:rsidR="00F41850" w:rsidRPr="000A034C">
        <w:rPr>
          <w:rFonts w:ascii="Tahoma" w:hAnsi="Tahoma" w:cs="Tahoma"/>
          <w:sz w:val="22"/>
          <w:szCs w:val="22"/>
        </w:rPr>
        <w:t>X</w:t>
      </w:r>
      <w:r w:rsidRPr="000A034C">
        <w:rPr>
          <w:rFonts w:ascii="Tahoma" w:hAnsi="Tahoma" w:cs="Tahoma"/>
          <w:sz w:val="22"/>
          <w:szCs w:val="22"/>
        </w:rPr>
        <w:t>%) y formación técnica (</w:t>
      </w:r>
      <w:r w:rsidR="00F41850" w:rsidRPr="000A034C">
        <w:rPr>
          <w:rFonts w:ascii="Tahoma" w:hAnsi="Tahoma" w:cs="Tahoma"/>
          <w:sz w:val="22"/>
          <w:szCs w:val="22"/>
        </w:rPr>
        <w:t>X</w:t>
      </w:r>
      <w:r w:rsidRPr="000A034C">
        <w:rPr>
          <w:rFonts w:ascii="Tahoma" w:hAnsi="Tahoma" w:cs="Tahoma"/>
          <w:sz w:val="22"/>
          <w:szCs w:val="22"/>
        </w:rPr>
        <w:t>,</w:t>
      </w:r>
      <w:r w:rsidR="00F41850" w:rsidRPr="000A034C">
        <w:rPr>
          <w:rFonts w:ascii="Tahoma" w:hAnsi="Tahoma" w:cs="Tahoma"/>
          <w:sz w:val="22"/>
          <w:szCs w:val="22"/>
        </w:rPr>
        <w:t>X</w:t>
      </w:r>
      <w:r w:rsidRPr="000A034C">
        <w:rPr>
          <w:rFonts w:ascii="Tahoma" w:hAnsi="Tahoma" w:cs="Tahoma"/>
          <w:sz w:val="22"/>
          <w:szCs w:val="22"/>
        </w:rPr>
        <w:t>%). No se reportan casos de personas sin escolaridad.</w:t>
      </w:r>
    </w:p>
    <w:p w14:paraId="291692E5" w14:textId="77777777" w:rsidR="006A75AE" w:rsidRPr="000A034C" w:rsidRDefault="006A75AE" w:rsidP="008A64B6">
      <w:pPr>
        <w:rPr>
          <w:rFonts w:ascii="Tahoma" w:hAnsi="Tahoma" w:cs="Tahoma"/>
          <w:b/>
          <w:bCs/>
          <w:sz w:val="22"/>
          <w:szCs w:val="22"/>
        </w:rPr>
      </w:pPr>
    </w:p>
    <w:p w14:paraId="6EE80061" w14:textId="2F0474DC" w:rsidR="004C784D" w:rsidRPr="000A034C" w:rsidRDefault="004C784D" w:rsidP="008A64B6">
      <w:pPr>
        <w:rPr>
          <w:rFonts w:ascii="Tahoma" w:hAnsi="Tahoma" w:cs="Tahoma"/>
          <w:sz w:val="22"/>
          <w:szCs w:val="22"/>
        </w:rPr>
      </w:pPr>
      <w:r w:rsidRPr="000A034C">
        <w:rPr>
          <w:rFonts w:ascii="Tahoma" w:hAnsi="Tahoma" w:cs="Tahoma"/>
          <w:sz w:val="22"/>
          <w:szCs w:val="22"/>
        </w:rPr>
        <w:t xml:space="preserve">Grafica 8. </w:t>
      </w:r>
    </w:p>
    <w:p w14:paraId="0609A1C2" w14:textId="1172E31A" w:rsidR="004C784D" w:rsidRPr="000A034C" w:rsidRDefault="00F41850" w:rsidP="008A64B6">
      <w:pPr>
        <w:rPr>
          <w:rFonts w:ascii="Tahoma" w:hAnsi="Tahoma" w:cs="Tahoma"/>
          <w:sz w:val="22"/>
          <w:szCs w:val="22"/>
        </w:rPr>
      </w:pPr>
      <w:r w:rsidRPr="000A034C">
        <w:rPr>
          <w:rFonts w:ascii="Tahoma" w:hAnsi="Tahoma" w:cs="Tahoma"/>
          <w:noProof/>
          <w:sz w:val="22"/>
          <w:szCs w:val="22"/>
        </w:rPr>
        <w:t>XXXXXX</w:t>
      </w:r>
    </w:p>
    <w:p w14:paraId="67433E4B" w14:textId="77777777" w:rsidR="004C784D" w:rsidRPr="000A034C" w:rsidRDefault="004C784D" w:rsidP="008A64B6">
      <w:pPr>
        <w:rPr>
          <w:rFonts w:ascii="Tahoma" w:hAnsi="Tahoma" w:cs="Tahoma"/>
          <w:b/>
          <w:bCs/>
          <w:sz w:val="22"/>
          <w:szCs w:val="22"/>
        </w:rPr>
      </w:pPr>
    </w:p>
    <w:p w14:paraId="09F2E3E7" w14:textId="04737206" w:rsidR="0091567B" w:rsidRPr="000A034C" w:rsidRDefault="0091567B" w:rsidP="0091567B">
      <w:pPr>
        <w:jc w:val="both"/>
        <w:rPr>
          <w:rFonts w:ascii="Tahoma" w:hAnsi="Tahoma" w:cs="Tahoma"/>
          <w:sz w:val="22"/>
          <w:szCs w:val="22"/>
          <w:lang w:val="es-CO"/>
        </w:rPr>
      </w:pPr>
      <w:r w:rsidRPr="000A034C">
        <w:rPr>
          <w:rFonts w:ascii="Tahoma" w:hAnsi="Tahoma" w:cs="Tahoma"/>
          <w:b/>
          <w:bCs/>
          <w:sz w:val="22"/>
          <w:szCs w:val="22"/>
        </w:rPr>
        <w:t xml:space="preserve">Análisis: </w:t>
      </w:r>
      <w:r w:rsidRPr="000A034C">
        <w:rPr>
          <w:rFonts w:ascii="Tahoma" w:hAnsi="Tahoma" w:cs="Tahoma"/>
          <w:sz w:val="22"/>
          <w:szCs w:val="22"/>
          <w:lang w:val="es-CO"/>
        </w:rPr>
        <w:t xml:space="preserve">El </w:t>
      </w:r>
      <w:r w:rsidR="00F41850" w:rsidRPr="000A034C">
        <w:rPr>
          <w:rFonts w:ascii="Tahoma" w:hAnsi="Tahoma" w:cs="Tahoma"/>
          <w:sz w:val="22"/>
          <w:szCs w:val="22"/>
          <w:lang w:val="es-CO"/>
        </w:rPr>
        <w:t>X</w:t>
      </w:r>
      <w:r w:rsidRPr="000A034C">
        <w:rPr>
          <w:rFonts w:ascii="Tahoma" w:hAnsi="Tahoma" w:cs="Tahoma"/>
          <w:sz w:val="22"/>
          <w:szCs w:val="22"/>
          <w:lang w:val="es-CO"/>
        </w:rPr>
        <w:t>% de los encuestados obtiene sus ingresos a través del empleo formal, siendo esta la principal fuente de sustento en el municipio. Le siguen el empleo informal (</w:t>
      </w:r>
      <w:proofErr w:type="gramStart"/>
      <w:r w:rsidR="00F41850" w:rsidRPr="000A034C">
        <w:rPr>
          <w:rFonts w:ascii="Tahoma" w:hAnsi="Tahoma" w:cs="Tahoma"/>
          <w:sz w:val="22"/>
          <w:szCs w:val="22"/>
          <w:lang w:val="es-CO"/>
        </w:rPr>
        <w:t>X</w:t>
      </w:r>
      <w:r w:rsidRPr="000A034C">
        <w:rPr>
          <w:rFonts w:ascii="Tahoma" w:hAnsi="Tahoma" w:cs="Tahoma"/>
          <w:sz w:val="22"/>
          <w:szCs w:val="22"/>
          <w:lang w:val="es-CO"/>
        </w:rPr>
        <w:t>,</w:t>
      </w:r>
      <w:r w:rsidR="00F41850" w:rsidRPr="000A034C">
        <w:rPr>
          <w:rFonts w:ascii="Tahoma" w:hAnsi="Tahoma" w:cs="Tahoma"/>
          <w:sz w:val="22"/>
          <w:szCs w:val="22"/>
          <w:lang w:val="es-CO"/>
        </w:rPr>
        <w:t>X</w:t>
      </w:r>
      <w:proofErr w:type="gramEnd"/>
      <w:r w:rsidRPr="000A034C">
        <w:rPr>
          <w:rFonts w:ascii="Tahoma" w:hAnsi="Tahoma" w:cs="Tahoma"/>
          <w:sz w:val="22"/>
          <w:szCs w:val="22"/>
          <w:lang w:val="es-CO"/>
        </w:rPr>
        <w:t>%) y la agricultura, en menor proporción. Otros medios como pensión, trabajo independiente, construcción, comercio y función pública se presentan de manera marginal.</w:t>
      </w:r>
    </w:p>
    <w:p w14:paraId="3E2A7838" w14:textId="77777777" w:rsidR="00F41850" w:rsidRPr="000A034C" w:rsidRDefault="00F41850" w:rsidP="0091567B">
      <w:pPr>
        <w:jc w:val="both"/>
        <w:rPr>
          <w:rFonts w:ascii="Tahoma" w:hAnsi="Tahoma" w:cs="Tahoma"/>
          <w:sz w:val="22"/>
          <w:szCs w:val="22"/>
          <w:lang w:val="es-CO"/>
        </w:rPr>
      </w:pPr>
    </w:p>
    <w:p w14:paraId="461DBB95" w14:textId="77777777" w:rsidR="0091567B" w:rsidRPr="000A034C" w:rsidRDefault="0091567B" w:rsidP="0091567B">
      <w:pPr>
        <w:jc w:val="both"/>
        <w:rPr>
          <w:rFonts w:ascii="Tahoma" w:hAnsi="Tahoma" w:cs="Tahoma"/>
          <w:sz w:val="22"/>
          <w:szCs w:val="22"/>
          <w:lang w:val="es-CO"/>
        </w:rPr>
      </w:pPr>
      <w:r w:rsidRPr="000A034C">
        <w:rPr>
          <w:rFonts w:ascii="Tahoma" w:hAnsi="Tahoma" w:cs="Tahoma"/>
          <w:sz w:val="22"/>
          <w:szCs w:val="22"/>
          <w:lang w:val="es-CO"/>
        </w:rPr>
        <w:t>Esta distribución evidencia una población mayoritariamente activa y vinculada al mercado laboral formal, aunque con una proporción significativa que depende de empleos precarios o actividades informales, lo cual debe ser considerado al proyectar impactos económicos y estrategias de mitigación durante la ejecución de obras.</w:t>
      </w:r>
    </w:p>
    <w:p w14:paraId="5874D671" w14:textId="7DB21279" w:rsidR="0091567B" w:rsidRPr="000A034C" w:rsidRDefault="0091567B" w:rsidP="0091567B">
      <w:pPr>
        <w:jc w:val="both"/>
        <w:rPr>
          <w:rFonts w:ascii="Tahoma" w:hAnsi="Tahoma" w:cs="Tahoma"/>
          <w:sz w:val="22"/>
          <w:szCs w:val="22"/>
        </w:rPr>
      </w:pPr>
    </w:p>
    <w:p w14:paraId="60A6405E" w14:textId="42C3E4A7" w:rsidR="004C784D" w:rsidRPr="000A034C" w:rsidRDefault="0091567B" w:rsidP="0091567B">
      <w:pPr>
        <w:jc w:val="both"/>
        <w:rPr>
          <w:rFonts w:ascii="Tahoma" w:hAnsi="Tahoma" w:cs="Tahoma"/>
          <w:sz w:val="22"/>
          <w:szCs w:val="22"/>
        </w:rPr>
      </w:pPr>
      <w:r w:rsidRPr="000A034C">
        <w:rPr>
          <w:rFonts w:ascii="Tahoma" w:hAnsi="Tahoma" w:cs="Tahoma"/>
          <w:sz w:val="22"/>
          <w:szCs w:val="22"/>
        </w:rPr>
        <w:t>Grafica 9.</w:t>
      </w:r>
    </w:p>
    <w:p w14:paraId="3B7BD0F9" w14:textId="7E52C2D9" w:rsidR="0091567B" w:rsidRPr="000A034C" w:rsidRDefault="0091567B" w:rsidP="0091567B">
      <w:pPr>
        <w:jc w:val="both"/>
        <w:rPr>
          <w:rFonts w:ascii="Tahoma" w:hAnsi="Tahoma" w:cs="Tahoma"/>
          <w:sz w:val="22"/>
          <w:szCs w:val="22"/>
        </w:rPr>
      </w:pPr>
    </w:p>
    <w:p w14:paraId="5717CDB0" w14:textId="77777777" w:rsidR="004C784D" w:rsidRPr="000A034C" w:rsidRDefault="004C784D" w:rsidP="0091567B">
      <w:pPr>
        <w:jc w:val="both"/>
        <w:rPr>
          <w:rFonts w:ascii="Tahoma" w:hAnsi="Tahoma" w:cs="Tahoma"/>
          <w:sz w:val="22"/>
          <w:szCs w:val="22"/>
        </w:rPr>
      </w:pPr>
    </w:p>
    <w:p w14:paraId="0F0C8BFD" w14:textId="4219B2FC" w:rsidR="00FB3C30" w:rsidRPr="000A034C" w:rsidRDefault="00FB3C30" w:rsidP="00FB3C30">
      <w:pPr>
        <w:jc w:val="both"/>
        <w:rPr>
          <w:rFonts w:ascii="Tahoma" w:hAnsi="Tahoma" w:cs="Tahoma"/>
          <w:sz w:val="22"/>
          <w:szCs w:val="22"/>
          <w:lang w:val="es-CO"/>
        </w:rPr>
      </w:pPr>
      <w:r w:rsidRPr="000A034C">
        <w:rPr>
          <w:rFonts w:ascii="Tahoma" w:hAnsi="Tahoma" w:cs="Tahoma"/>
          <w:b/>
          <w:bCs/>
          <w:sz w:val="22"/>
          <w:szCs w:val="22"/>
        </w:rPr>
        <w:t xml:space="preserve">Análisis: </w:t>
      </w:r>
      <w:r w:rsidRPr="000A034C">
        <w:rPr>
          <w:rFonts w:ascii="Tahoma" w:hAnsi="Tahoma" w:cs="Tahoma"/>
          <w:sz w:val="22"/>
          <w:szCs w:val="22"/>
          <w:lang w:val="es-CO"/>
        </w:rPr>
        <w:t xml:space="preserve">La gráfica muestra la distribución del ingreso mensual del hogar, con base en </w:t>
      </w:r>
      <w:r w:rsidR="00F41850" w:rsidRPr="000A034C">
        <w:rPr>
          <w:rFonts w:ascii="Tahoma" w:hAnsi="Tahoma" w:cs="Tahoma"/>
          <w:sz w:val="22"/>
          <w:szCs w:val="22"/>
          <w:lang w:val="es-CO"/>
        </w:rPr>
        <w:t>X</w:t>
      </w:r>
      <w:r w:rsidRPr="000A034C">
        <w:rPr>
          <w:rFonts w:ascii="Tahoma" w:hAnsi="Tahoma" w:cs="Tahoma"/>
          <w:sz w:val="22"/>
          <w:szCs w:val="22"/>
          <w:lang w:val="es-CO"/>
        </w:rPr>
        <w:t xml:space="preserve"> respuestas, categorizadas según el número de Salarios Mínimos Mensuales Legales Vigentes (SMMLV). Los resultados son:</w:t>
      </w:r>
    </w:p>
    <w:p w14:paraId="63E3A470" w14:textId="77777777" w:rsidR="00FB3C30" w:rsidRPr="000A034C" w:rsidRDefault="00FB3C30" w:rsidP="00FB3C30">
      <w:pPr>
        <w:jc w:val="both"/>
        <w:rPr>
          <w:rFonts w:ascii="Tahoma" w:hAnsi="Tahoma" w:cs="Tahoma"/>
          <w:sz w:val="22"/>
          <w:szCs w:val="22"/>
          <w:lang w:val="es-CO"/>
        </w:rPr>
      </w:pPr>
    </w:p>
    <w:p w14:paraId="6F631F28" w14:textId="61DED86B" w:rsidR="00FB3C30" w:rsidRPr="000A034C" w:rsidRDefault="00FB3C30" w:rsidP="00FB3C30">
      <w:pPr>
        <w:numPr>
          <w:ilvl w:val="0"/>
          <w:numId w:val="40"/>
        </w:numPr>
        <w:jc w:val="both"/>
        <w:rPr>
          <w:rFonts w:ascii="Tahoma" w:hAnsi="Tahoma" w:cs="Tahoma"/>
          <w:sz w:val="22"/>
          <w:szCs w:val="22"/>
          <w:lang w:val="es-CO"/>
        </w:rPr>
      </w:pPr>
      <w:r w:rsidRPr="000A034C">
        <w:rPr>
          <w:rFonts w:ascii="Tahoma" w:hAnsi="Tahoma" w:cs="Tahoma"/>
          <w:sz w:val="22"/>
          <w:szCs w:val="22"/>
          <w:lang w:val="es-CO"/>
        </w:rPr>
        <w:t xml:space="preserve">Menos de 1 SMMLV: </w:t>
      </w:r>
      <w:r w:rsidR="00F41850" w:rsidRPr="000A034C">
        <w:rPr>
          <w:rFonts w:ascii="Tahoma" w:hAnsi="Tahoma" w:cs="Tahoma"/>
          <w:sz w:val="22"/>
          <w:szCs w:val="22"/>
          <w:lang w:val="es-CO"/>
        </w:rPr>
        <w:t>X</w:t>
      </w:r>
      <w:r w:rsidRPr="000A034C">
        <w:rPr>
          <w:rFonts w:ascii="Tahoma" w:hAnsi="Tahoma" w:cs="Tahoma"/>
          <w:sz w:val="22"/>
          <w:szCs w:val="22"/>
          <w:lang w:val="es-CO"/>
        </w:rPr>
        <w:t xml:space="preserve">% (aproximadamente </w:t>
      </w:r>
      <w:r w:rsidR="00F41850" w:rsidRPr="000A034C">
        <w:rPr>
          <w:rFonts w:ascii="Tahoma" w:hAnsi="Tahoma" w:cs="Tahoma"/>
          <w:sz w:val="22"/>
          <w:szCs w:val="22"/>
          <w:lang w:val="es-CO"/>
        </w:rPr>
        <w:t>X</w:t>
      </w:r>
      <w:r w:rsidRPr="000A034C">
        <w:rPr>
          <w:rFonts w:ascii="Tahoma" w:hAnsi="Tahoma" w:cs="Tahoma"/>
          <w:sz w:val="22"/>
          <w:szCs w:val="22"/>
          <w:lang w:val="es-CO"/>
        </w:rPr>
        <w:t xml:space="preserve"> personas)</w:t>
      </w:r>
    </w:p>
    <w:p w14:paraId="48AF2EDA" w14:textId="1D1B2B93" w:rsidR="00FB3C30" w:rsidRPr="000A034C" w:rsidRDefault="00FB3C30" w:rsidP="00FB3C30">
      <w:pPr>
        <w:numPr>
          <w:ilvl w:val="0"/>
          <w:numId w:val="40"/>
        </w:numPr>
        <w:jc w:val="both"/>
        <w:rPr>
          <w:rFonts w:ascii="Tahoma" w:hAnsi="Tahoma" w:cs="Tahoma"/>
          <w:sz w:val="22"/>
          <w:szCs w:val="22"/>
          <w:lang w:val="es-CO"/>
        </w:rPr>
      </w:pPr>
      <w:r w:rsidRPr="000A034C">
        <w:rPr>
          <w:rFonts w:ascii="Tahoma" w:hAnsi="Tahoma" w:cs="Tahoma"/>
          <w:sz w:val="22"/>
          <w:szCs w:val="22"/>
          <w:lang w:val="es-CO"/>
        </w:rPr>
        <w:t xml:space="preserve">1-2 SMMLV: </w:t>
      </w:r>
      <w:r w:rsidR="00F41850" w:rsidRPr="000A034C">
        <w:rPr>
          <w:rFonts w:ascii="Tahoma" w:hAnsi="Tahoma" w:cs="Tahoma"/>
          <w:sz w:val="22"/>
          <w:szCs w:val="22"/>
          <w:lang w:val="es-CO"/>
        </w:rPr>
        <w:t>X</w:t>
      </w:r>
      <w:r w:rsidRPr="000A034C">
        <w:rPr>
          <w:rFonts w:ascii="Tahoma" w:hAnsi="Tahoma" w:cs="Tahoma"/>
          <w:sz w:val="22"/>
          <w:szCs w:val="22"/>
          <w:lang w:val="es-CO"/>
        </w:rPr>
        <w:t xml:space="preserve">% (aproximadamente </w:t>
      </w:r>
      <w:r w:rsidR="00F41850" w:rsidRPr="000A034C">
        <w:rPr>
          <w:rFonts w:ascii="Tahoma" w:hAnsi="Tahoma" w:cs="Tahoma"/>
          <w:sz w:val="22"/>
          <w:szCs w:val="22"/>
          <w:lang w:val="es-CO"/>
        </w:rPr>
        <w:t>X</w:t>
      </w:r>
      <w:r w:rsidRPr="000A034C">
        <w:rPr>
          <w:rFonts w:ascii="Tahoma" w:hAnsi="Tahoma" w:cs="Tahoma"/>
          <w:sz w:val="22"/>
          <w:szCs w:val="22"/>
          <w:lang w:val="es-CO"/>
        </w:rPr>
        <w:t xml:space="preserve"> personas)</w:t>
      </w:r>
    </w:p>
    <w:p w14:paraId="03A53BA3" w14:textId="4523AF1D" w:rsidR="00FB3C30" w:rsidRPr="000A034C" w:rsidRDefault="00FB3C30" w:rsidP="00FB3C30">
      <w:pPr>
        <w:numPr>
          <w:ilvl w:val="0"/>
          <w:numId w:val="40"/>
        </w:numPr>
        <w:jc w:val="both"/>
        <w:rPr>
          <w:rFonts w:ascii="Tahoma" w:hAnsi="Tahoma" w:cs="Tahoma"/>
          <w:sz w:val="22"/>
          <w:szCs w:val="22"/>
          <w:lang w:val="es-CO"/>
        </w:rPr>
      </w:pPr>
      <w:r w:rsidRPr="000A034C">
        <w:rPr>
          <w:rFonts w:ascii="Tahoma" w:hAnsi="Tahoma" w:cs="Tahoma"/>
          <w:sz w:val="22"/>
          <w:szCs w:val="22"/>
          <w:lang w:val="es-CO"/>
        </w:rPr>
        <w:t xml:space="preserve">Más de 2 SMMLV: </w:t>
      </w:r>
      <w:r w:rsidR="00F41850" w:rsidRPr="000A034C">
        <w:rPr>
          <w:rFonts w:ascii="Tahoma" w:hAnsi="Tahoma" w:cs="Tahoma"/>
          <w:sz w:val="22"/>
          <w:szCs w:val="22"/>
          <w:lang w:val="es-CO"/>
        </w:rPr>
        <w:t>X</w:t>
      </w:r>
      <w:r w:rsidRPr="000A034C">
        <w:rPr>
          <w:rFonts w:ascii="Tahoma" w:hAnsi="Tahoma" w:cs="Tahoma"/>
          <w:sz w:val="22"/>
          <w:szCs w:val="22"/>
          <w:lang w:val="es-CO"/>
        </w:rPr>
        <w:t xml:space="preserve">% (aproximadamente </w:t>
      </w:r>
      <w:r w:rsidR="00F41850" w:rsidRPr="000A034C">
        <w:rPr>
          <w:rFonts w:ascii="Tahoma" w:hAnsi="Tahoma" w:cs="Tahoma"/>
          <w:sz w:val="22"/>
          <w:szCs w:val="22"/>
          <w:lang w:val="es-CO"/>
        </w:rPr>
        <w:t>X</w:t>
      </w:r>
      <w:r w:rsidRPr="000A034C">
        <w:rPr>
          <w:rFonts w:ascii="Tahoma" w:hAnsi="Tahoma" w:cs="Tahoma"/>
          <w:sz w:val="22"/>
          <w:szCs w:val="22"/>
          <w:lang w:val="es-CO"/>
        </w:rPr>
        <w:t xml:space="preserve"> personas)</w:t>
      </w:r>
    </w:p>
    <w:p w14:paraId="72C2180A" w14:textId="77777777" w:rsidR="00FB3C30" w:rsidRPr="000A034C" w:rsidRDefault="00FB3C30" w:rsidP="00FB3C30">
      <w:pPr>
        <w:numPr>
          <w:ilvl w:val="0"/>
          <w:numId w:val="40"/>
        </w:numPr>
        <w:jc w:val="both"/>
        <w:rPr>
          <w:rFonts w:ascii="Tahoma" w:hAnsi="Tahoma" w:cs="Tahoma"/>
          <w:sz w:val="22"/>
          <w:szCs w:val="22"/>
          <w:lang w:val="es-CO"/>
        </w:rPr>
      </w:pPr>
    </w:p>
    <w:p w14:paraId="74ED98E7" w14:textId="31AFD205" w:rsidR="00FB3C30" w:rsidRPr="000A034C" w:rsidRDefault="00FB3C30" w:rsidP="00FB3C30">
      <w:pPr>
        <w:jc w:val="both"/>
        <w:rPr>
          <w:rFonts w:ascii="Tahoma" w:hAnsi="Tahoma" w:cs="Tahoma"/>
          <w:sz w:val="22"/>
          <w:szCs w:val="22"/>
          <w:lang w:val="es-CO"/>
        </w:rPr>
      </w:pPr>
      <w:r w:rsidRPr="000A034C">
        <w:rPr>
          <w:rFonts w:ascii="Tahoma" w:hAnsi="Tahoma" w:cs="Tahoma"/>
          <w:sz w:val="22"/>
          <w:szCs w:val="22"/>
          <w:lang w:val="es-CO"/>
        </w:rPr>
        <w:lastRenderedPageBreak/>
        <w:t xml:space="preserve">Esto indica que la mayoría de los hogares (casi el </w:t>
      </w:r>
      <w:r w:rsidR="00F41850" w:rsidRPr="000A034C">
        <w:rPr>
          <w:rFonts w:ascii="Tahoma" w:hAnsi="Tahoma" w:cs="Tahoma"/>
          <w:sz w:val="22"/>
          <w:szCs w:val="22"/>
          <w:lang w:val="es-CO"/>
        </w:rPr>
        <w:t>X</w:t>
      </w:r>
      <w:r w:rsidRPr="000A034C">
        <w:rPr>
          <w:rFonts w:ascii="Tahoma" w:hAnsi="Tahoma" w:cs="Tahoma"/>
          <w:sz w:val="22"/>
          <w:szCs w:val="22"/>
          <w:lang w:val="es-CO"/>
        </w:rPr>
        <w:t>%) reportan ingresos mensuales de hasta 2 SMMLV, lo que puede ser un indicador importante sobre el nivel socioeconómico de la población encuestada</w:t>
      </w:r>
    </w:p>
    <w:p w14:paraId="35648358" w14:textId="77777777" w:rsidR="00FB3C30" w:rsidRPr="000A034C" w:rsidRDefault="00FB3C30" w:rsidP="00FB3C30">
      <w:pPr>
        <w:jc w:val="both"/>
        <w:rPr>
          <w:rFonts w:ascii="Tahoma" w:hAnsi="Tahoma" w:cs="Tahoma"/>
          <w:sz w:val="22"/>
          <w:szCs w:val="22"/>
          <w:lang w:val="es-CO"/>
        </w:rPr>
      </w:pPr>
    </w:p>
    <w:p w14:paraId="2DD29FCC" w14:textId="65E41F4D" w:rsidR="00FB3C30" w:rsidRPr="000A034C" w:rsidRDefault="00FB3C30" w:rsidP="00FB3C30">
      <w:pPr>
        <w:jc w:val="both"/>
        <w:rPr>
          <w:rFonts w:ascii="Tahoma" w:hAnsi="Tahoma" w:cs="Tahoma"/>
          <w:sz w:val="22"/>
          <w:szCs w:val="22"/>
          <w:lang w:val="es-CO"/>
        </w:rPr>
      </w:pPr>
      <w:r w:rsidRPr="000A034C">
        <w:rPr>
          <w:rFonts w:ascii="Tahoma" w:hAnsi="Tahoma" w:cs="Tahoma"/>
          <w:sz w:val="22"/>
          <w:szCs w:val="22"/>
          <w:lang w:val="es-CO"/>
        </w:rPr>
        <w:t>Grafica 10.</w:t>
      </w:r>
    </w:p>
    <w:p w14:paraId="22A45297" w14:textId="4118DABD" w:rsidR="00FB3C30" w:rsidRPr="000A034C" w:rsidRDefault="00FB3C30" w:rsidP="00FB3C30">
      <w:pPr>
        <w:jc w:val="both"/>
        <w:rPr>
          <w:rFonts w:ascii="Tahoma" w:hAnsi="Tahoma" w:cs="Tahoma"/>
          <w:sz w:val="22"/>
          <w:szCs w:val="22"/>
          <w:lang w:val="es-CO"/>
        </w:rPr>
      </w:pPr>
    </w:p>
    <w:p w14:paraId="53E08A98" w14:textId="5A0FDB10" w:rsidR="004C784D" w:rsidRPr="000A034C" w:rsidRDefault="004C784D" w:rsidP="008A64B6">
      <w:pPr>
        <w:rPr>
          <w:rFonts w:ascii="Tahoma" w:hAnsi="Tahoma" w:cs="Tahoma"/>
          <w:b/>
          <w:bCs/>
          <w:sz w:val="22"/>
          <w:szCs w:val="22"/>
        </w:rPr>
      </w:pPr>
    </w:p>
    <w:p w14:paraId="56AAB86A" w14:textId="14A2F4F6" w:rsidR="004C784D" w:rsidRPr="000A034C" w:rsidRDefault="00F12091" w:rsidP="00F12091">
      <w:pPr>
        <w:jc w:val="both"/>
        <w:rPr>
          <w:rFonts w:ascii="Tahoma" w:hAnsi="Tahoma" w:cs="Tahoma"/>
          <w:b/>
          <w:bCs/>
          <w:sz w:val="22"/>
          <w:szCs w:val="22"/>
        </w:rPr>
      </w:pPr>
      <w:r w:rsidRPr="000A034C">
        <w:rPr>
          <w:rFonts w:ascii="Tahoma" w:hAnsi="Tahoma" w:cs="Tahoma"/>
          <w:b/>
          <w:bCs/>
          <w:sz w:val="22"/>
          <w:szCs w:val="22"/>
        </w:rPr>
        <w:t xml:space="preserve">Análisis: </w:t>
      </w:r>
      <w:r w:rsidRPr="000A034C">
        <w:rPr>
          <w:rFonts w:ascii="Tahoma" w:hAnsi="Tahoma" w:cs="Tahoma"/>
          <w:sz w:val="22"/>
          <w:szCs w:val="22"/>
        </w:rPr>
        <w:t>A pesar de que el 67.8% de los hogares encuestados tienen ingresos mensuales iguales o inferiores a 2 SMMLV, el 82.2% afirmó no haber tenido dificultades para pagar el servicio de acueducto o alcantarillado.</w:t>
      </w:r>
    </w:p>
    <w:p w14:paraId="19574959" w14:textId="77777777" w:rsidR="004C784D" w:rsidRPr="000A034C" w:rsidRDefault="004C784D" w:rsidP="008A64B6">
      <w:pPr>
        <w:rPr>
          <w:rFonts w:ascii="Tahoma" w:hAnsi="Tahoma" w:cs="Tahoma"/>
          <w:b/>
          <w:bCs/>
          <w:sz w:val="22"/>
          <w:szCs w:val="22"/>
        </w:rPr>
      </w:pPr>
    </w:p>
    <w:p w14:paraId="1F8F5F6C" w14:textId="0059CD6F" w:rsidR="004C784D" w:rsidRPr="000A034C" w:rsidRDefault="00F12091" w:rsidP="008A64B6">
      <w:pPr>
        <w:rPr>
          <w:rFonts w:ascii="Tahoma" w:hAnsi="Tahoma" w:cs="Tahoma"/>
          <w:sz w:val="22"/>
          <w:szCs w:val="22"/>
        </w:rPr>
      </w:pPr>
      <w:r w:rsidRPr="000A034C">
        <w:rPr>
          <w:rFonts w:ascii="Tahoma" w:hAnsi="Tahoma" w:cs="Tahoma"/>
          <w:sz w:val="22"/>
          <w:szCs w:val="22"/>
        </w:rPr>
        <w:t xml:space="preserve">Grafica 11. </w:t>
      </w:r>
    </w:p>
    <w:p w14:paraId="54BCA69C" w14:textId="77777777" w:rsidR="00F12091" w:rsidRPr="000A034C" w:rsidRDefault="00F12091" w:rsidP="008A64B6">
      <w:pPr>
        <w:rPr>
          <w:rFonts w:ascii="Tahoma" w:hAnsi="Tahoma" w:cs="Tahoma"/>
          <w:sz w:val="22"/>
          <w:szCs w:val="22"/>
        </w:rPr>
      </w:pPr>
    </w:p>
    <w:p w14:paraId="04C9F2B1" w14:textId="7A8C4000" w:rsidR="00F12091" w:rsidRPr="000A034C" w:rsidRDefault="00F12091" w:rsidP="008A64B6">
      <w:pPr>
        <w:rPr>
          <w:rFonts w:ascii="Tahoma" w:hAnsi="Tahoma" w:cs="Tahoma"/>
          <w:sz w:val="22"/>
          <w:szCs w:val="22"/>
        </w:rPr>
      </w:pPr>
      <w:r w:rsidRPr="000A034C">
        <w:rPr>
          <w:rFonts w:ascii="Tahoma" w:hAnsi="Tahoma" w:cs="Tahoma"/>
          <w:noProof/>
          <w:sz w:val="22"/>
          <w:szCs w:val="22"/>
        </w:rPr>
        <w:drawing>
          <wp:inline distT="0" distB="0" distL="0" distR="0" wp14:anchorId="3CDFDA29" wp14:editId="1990400C">
            <wp:extent cx="3236473" cy="1860191"/>
            <wp:effectExtent l="19050" t="19050" r="21590" b="26035"/>
            <wp:docPr id="162210206" name="Imagen 25" descr="Gráfico de las respuestas de Formularios. Título de la pregunta: ¿Enfermedades relacionadas con el agua en el hogar? . Número de respuestas: 118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Gráfico de las respuestas de Formularios. Título de la pregunta: ¿Enfermedades relacionadas con el agua en el hogar? . Número de respuestas: 118 respuestas."/>
                    <pic:cNvPicPr>
                      <a:picLocks noChangeAspect="1" noChangeArrowheads="1"/>
                    </pic:cNvPicPr>
                  </pic:nvPicPr>
                  <pic:blipFill rotWithShape="1">
                    <a:blip r:embed="rId9">
                      <a:extLst>
                        <a:ext uri="{28A0092B-C50C-407E-A947-70E740481C1C}">
                          <a14:useLocalDpi xmlns:a14="http://schemas.microsoft.com/office/drawing/2010/main" val="0"/>
                        </a:ext>
                      </a:extLst>
                    </a:blip>
                    <a:srcRect r="30451" b="4907"/>
                    <a:stretch>
                      <a:fillRect/>
                    </a:stretch>
                  </pic:blipFill>
                  <pic:spPr bwMode="auto">
                    <a:xfrm>
                      <a:off x="0" y="0"/>
                      <a:ext cx="3244929" cy="1865051"/>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022F953A" w14:textId="77777777" w:rsidR="00F12091" w:rsidRPr="000A034C" w:rsidRDefault="00F12091" w:rsidP="008A64B6">
      <w:pPr>
        <w:rPr>
          <w:rFonts w:ascii="Tahoma" w:hAnsi="Tahoma" w:cs="Tahoma"/>
          <w:sz w:val="22"/>
          <w:szCs w:val="22"/>
        </w:rPr>
      </w:pPr>
    </w:p>
    <w:p w14:paraId="1F395EC6" w14:textId="4A6C1257" w:rsidR="00F12091" w:rsidRPr="000A034C" w:rsidRDefault="00F12091" w:rsidP="00F75A9E">
      <w:pPr>
        <w:jc w:val="both"/>
        <w:rPr>
          <w:rFonts w:ascii="Tahoma" w:hAnsi="Tahoma" w:cs="Tahoma"/>
          <w:b/>
          <w:bCs/>
          <w:sz w:val="22"/>
          <w:szCs w:val="22"/>
        </w:rPr>
      </w:pPr>
      <w:r w:rsidRPr="000A034C">
        <w:rPr>
          <w:rFonts w:ascii="Tahoma" w:hAnsi="Tahoma" w:cs="Tahoma"/>
          <w:b/>
          <w:bCs/>
          <w:sz w:val="22"/>
          <w:szCs w:val="22"/>
        </w:rPr>
        <w:t xml:space="preserve">Análisis: </w:t>
      </w:r>
      <w:r w:rsidR="00F75A9E" w:rsidRPr="000A034C">
        <w:rPr>
          <w:rFonts w:ascii="Tahoma" w:hAnsi="Tahoma" w:cs="Tahoma"/>
          <w:sz w:val="22"/>
          <w:szCs w:val="22"/>
        </w:rPr>
        <w:t>Según los datos, el 85.6% de los hogares encuestados no ha presentado enfermedades relacionadas con el agua, mientras que solo el 14.4% sí ha reportado este tipo de problemas. Esto indica que, en general, la calidad del agua consumida en los hogares parece ser adecuada, aunque aún existe un porcentaje menor de la población que podría estar expuesta a riesgos sanitarios relacionados con el agua</w:t>
      </w:r>
      <w:r w:rsidR="00F75A9E" w:rsidRPr="000A034C">
        <w:rPr>
          <w:rFonts w:ascii="Tahoma" w:hAnsi="Tahoma" w:cs="Tahoma"/>
          <w:b/>
          <w:bCs/>
          <w:sz w:val="22"/>
          <w:szCs w:val="22"/>
        </w:rPr>
        <w:t>.</w:t>
      </w:r>
    </w:p>
    <w:p w14:paraId="449852BB" w14:textId="77777777" w:rsidR="004C784D" w:rsidRPr="000A034C" w:rsidRDefault="004C784D" w:rsidP="008A64B6">
      <w:pPr>
        <w:rPr>
          <w:rFonts w:ascii="Tahoma" w:hAnsi="Tahoma" w:cs="Tahoma"/>
          <w:b/>
          <w:bCs/>
          <w:sz w:val="22"/>
          <w:szCs w:val="22"/>
        </w:rPr>
      </w:pPr>
    </w:p>
    <w:p w14:paraId="08BE5CEA" w14:textId="760B0B32" w:rsidR="004C784D" w:rsidRPr="000A034C" w:rsidRDefault="00F75A9E" w:rsidP="008A64B6">
      <w:pPr>
        <w:rPr>
          <w:rFonts w:ascii="Tahoma" w:hAnsi="Tahoma" w:cs="Tahoma"/>
          <w:sz w:val="22"/>
          <w:szCs w:val="22"/>
        </w:rPr>
      </w:pPr>
      <w:r w:rsidRPr="000A034C">
        <w:rPr>
          <w:rFonts w:ascii="Tahoma" w:hAnsi="Tahoma" w:cs="Tahoma"/>
          <w:sz w:val="22"/>
          <w:szCs w:val="22"/>
        </w:rPr>
        <w:t xml:space="preserve">Grafica 12. </w:t>
      </w:r>
    </w:p>
    <w:p w14:paraId="06369A78" w14:textId="5498A434" w:rsidR="00F75A9E" w:rsidRPr="000A034C" w:rsidRDefault="00F75A9E" w:rsidP="008A64B6">
      <w:pPr>
        <w:rPr>
          <w:rFonts w:ascii="Tahoma" w:hAnsi="Tahoma" w:cs="Tahoma"/>
          <w:sz w:val="22"/>
          <w:szCs w:val="22"/>
        </w:rPr>
      </w:pPr>
      <w:r w:rsidRPr="000A034C">
        <w:rPr>
          <w:rFonts w:ascii="Tahoma" w:hAnsi="Tahoma" w:cs="Tahoma"/>
          <w:noProof/>
          <w:sz w:val="22"/>
          <w:szCs w:val="22"/>
        </w:rPr>
        <w:drawing>
          <wp:inline distT="0" distB="0" distL="0" distR="0" wp14:anchorId="7A628C63" wp14:editId="07FFC26F">
            <wp:extent cx="3366175" cy="1797610"/>
            <wp:effectExtent l="19050" t="19050" r="24765" b="12700"/>
            <wp:docPr id="1031740963" name="Imagen 26" descr="Gráfico de las respuestas de Formularios. Título de la pregunta: ¿Cuenta su hogar con baño propio? . Número de respuestas: 118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Gráfico de las respuestas de Formularios. Título de la pregunta: ¿Cuenta su hogar con baño propio? . Número de respuestas: 118 respuestas."/>
                    <pic:cNvPicPr>
                      <a:picLocks noChangeAspect="1" noChangeArrowheads="1"/>
                    </pic:cNvPicPr>
                  </pic:nvPicPr>
                  <pic:blipFill rotWithShape="1">
                    <a:blip r:embed="rId10">
                      <a:extLst>
                        <a:ext uri="{28A0092B-C50C-407E-A947-70E740481C1C}">
                          <a14:useLocalDpi xmlns:a14="http://schemas.microsoft.com/office/drawing/2010/main" val="0"/>
                        </a:ext>
                      </a:extLst>
                    </a:blip>
                    <a:srcRect r="26870" b="7097"/>
                    <a:stretch>
                      <a:fillRect/>
                    </a:stretch>
                  </pic:blipFill>
                  <pic:spPr bwMode="auto">
                    <a:xfrm>
                      <a:off x="0" y="0"/>
                      <a:ext cx="3374342" cy="1801971"/>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1F750564" w14:textId="77777777" w:rsidR="004C784D" w:rsidRPr="000A034C" w:rsidRDefault="004C784D" w:rsidP="008A64B6">
      <w:pPr>
        <w:rPr>
          <w:rFonts w:ascii="Tahoma" w:hAnsi="Tahoma" w:cs="Tahoma"/>
          <w:b/>
          <w:bCs/>
          <w:sz w:val="22"/>
          <w:szCs w:val="22"/>
        </w:rPr>
      </w:pPr>
    </w:p>
    <w:p w14:paraId="29524ABD" w14:textId="77777777" w:rsidR="00F75A9E" w:rsidRPr="000A034C" w:rsidRDefault="00F75A9E" w:rsidP="008A64B6">
      <w:pPr>
        <w:rPr>
          <w:rFonts w:ascii="Tahoma" w:hAnsi="Tahoma" w:cs="Tahoma"/>
          <w:b/>
          <w:bCs/>
          <w:sz w:val="22"/>
          <w:szCs w:val="22"/>
        </w:rPr>
      </w:pPr>
    </w:p>
    <w:p w14:paraId="3B8A2805" w14:textId="77777777" w:rsidR="00F75A9E" w:rsidRPr="000A034C" w:rsidRDefault="00F75A9E" w:rsidP="00F75A9E">
      <w:pPr>
        <w:jc w:val="both"/>
        <w:rPr>
          <w:rFonts w:ascii="Tahoma" w:hAnsi="Tahoma" w:cs="Tahoma"/>
          <w:sz w:val="22"/>
          <w:szCs w:val="22"/>
          <w:lang w:val="es-CO"/>
        </w:rPr>
      </w:pPr>
      <w:r w:rsidRPr="000A034C">
        <w:rPr>
          <w:rFonts w:ascii="Tahoma" w:hAnsi="Tahoma" w:cs="Tahoma"/>
          <w:b/>
          <w:bCs/>
          <w:sz w:val="22"/>
          <w:szCs w:val="22"/>
        </w:rPr>
        <w:t>Análisis</w:t>
      </w:r>
      <w:r w:rsidRPr="000A034C">
        <w:rPr>
          <w:rFonts w:ascii="Tahoma" w:hAnsi="Tahoma" w:cs="Tahoma"/>
          <w:sz w:val="22"/>
          <w:szCs w:val="22"/>
        </w:rPr>
        <w:t xml:space="preserve">: </w:t>
      </w:r>
      <w:r w:rsidRPr="000A034C">
        <w:rPr>
          <w:rFonts w:ascii="Tahoma" w:hAnsi="Tahoma" w:cs="Tahoma"/>
          <w:sz w:val="22"/>
          <w:szCs w:val="22"/>
          <w:lang w:val="es-CO"/>
        </w:rPr>
        <w:t>La gran mayoría de los hogares encuestados (99.2%) cuenta con baño propio, lo cual refleja un buen nivel de infraestructura sanitaria básica en las viviendas. Solo el 0.8% indicó no tener baño propio, lo que representa un caso aislado dentro del total de respuestas.</w:t>
      </w:r>
    </w:p>
    <w:p w14:paraId="40B7B26E" w14:textId="77777777" w:rsidR="00343822" w:rsidRPr="000A034C" w:rsidRDefault="00343822" w:rsidP="00F75A9E">
      <w:pPr>
        <w:jc w:val="both"/>
        <w:rPr>
          <w:rFonts w:ascii="Tahoma" w:hAnsi="Tahoma" w:cs="Tahoma"/>
          <w:sz w:val="22"/>
          <w:szCs w:val="22"/>
          <w:lang w:val="es-CO"/>
        </w:rPr>
      </w:pPr>
    </w:p>
    <w:p w14:paraId="0ACE7BE4" w14:textId="77777777" w:rsidR="00343822" w:rsidRPr="000A034C" w:rsidRDefault="00343822" w:rsidP="00F75A9E">
      <w:pPr>
        <w:jc w:val="both"/>
        <w:rPr>
          <w:rFonts w:ascii="Tahoma" w:hAnsi="Tahoma" w:cs="Tahoma"/>
          <w:sz w:val="22"/>
          <w:szCs w:val="22"/>
          <w:lang w:val="es-CO"/>
        </w:rPr>
      </w:pPr>
    </w:p>
    <w:p w14:paraId="2359AB7E" w14:textId="77777777" w:rsidR="00343822" w:rsidRPr="000A034C" w:rsidRDefault="00343822" w:rsidP="00F75A9E">
      <w:pPr>
        <w:jc w:val="both"/>
        <w:rPr>
          <w:rFonts w:ascii="Tahoma" w:hAnsi="Tahoma" w:cs="Tahoma"/>
          <w:sz w:val="22"/>
          <w:szCs w:val="22"/>
          <w:lang w:val="es-CO"/>
        </w:rPr>
      </w:pPr>
    </w:p>
    <w:p w14:paraId="7AD01937" w14:textId="0B60951C" w:rsidR="00F75A9E" w:rsidRPr="000A034C" w:rsidRDefault="00F75A9E" w:rsidP="008A64B6">
      <w:pPr>
        <w:rPr>
          <w:rFonts w:ascii="Tahoma" w:hAnsi="Tahoma" w:cs="Tahoma"/>
          <w:sz w:val="22"/>
          <w:szCs w:val="22"/>
          <w:lang w:val="es-CO"/>
        </w:rPr>
      </w:pPr>
    </w:p>
    <w:p w14:paraId="17670AB4" w14:textId="21C7C367" w:rsidR="00F75A9E" w:rsidRPr="000A034C" w:rsidRDefault="00F75A9E" w:rsidP="008A64B6">
      <w:pPr>
        <w:rPr>
          <w:rFonts w:ascii="Tahoma" w:hAnsi="Tahoma" w:cs="Tahoma"/>
          <w:sz w:val="22"/>
          <w:szCs w:val="22"/>
          <w:lang w:val="es-CO"/>
        </w:rPr>
      </w:pPr>
      <w:r w:rsidRPr="000A034C">
        <w:rPr>
          <w:rFonts w:ascii="Tahoma" w:hAnsi="Tahoma" w:cs="Tahoma"/>
          <w:sz w:val="22"/>
          <w:szCs w:val="22"/>
          <w:lang w:val="es-CO"/>
        </w:rPr>
        <w:t xml:space="preserve">Grafica 13. </w:t>
      </w:r>
      <w:r w:rsidRPr="000A034C">
        <w:rPr>
          <w:rFonts w:ascii="Tahoma" w:hAnsi="Tahoma" w:cs="Tahoma"/>
          <w:sz w:val="22"/>
          <w:szCs w:val="22"/>
          <w:lang w:val="es-CO"/>
        </w:rPr>
        <w:tab/>
      </w:r>
    </w:p>
    <w:p w14:paraId="439420A3" w14:textId="3163C71F" w:rsidR="00603DF5" w:rsidRPr="000A034C" w:rsidRDefault="00603DF5" w:rsidP="008A64B6">
      <w:pPr>
        <w:rPr>
          <w:rFonts w:ascii="Tahoma" w:hAnsi="Tahoma" w:cs="Tahoma"/>
          <w:sz w:val="22"/>
          <w:szCs w:val="22"/>
        </w:rPr>
      </w:pPr>
      <w:r w:rsidRPr="000A034C">
        <w:rPr>
          <w:rFonts w:ascii="Tahoma" w:hAnsi="Tahoma" w:cs="Tahoma"/>
          <w:noProof/>
          <w:sz w:val="22"/>
          <w:szCs w:val="22"/>
        </w:rPr>
        <w:drawing>
          <wp:inline distT="0" distB="0" distL="0" distR="0" wp14:anchorId="71F544F2" wp14:editId="1C283756">
            <wp:extent cx="3750054" cy="1634652"/>
            <wp:effectExtent l="19050" t="19050" r="22225" b="22860"/>
            <wp:docPr id="1767657370"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11">
                      <a:extLst>
                        <a:ext uri="{28A0092B-C50C-407E-A947-70E740481C1C}">
                          <a14:useLocalDpi xmlns:a14="http://schemas.microsoft.com/office/drawing/2010/main" val="0"/>
                        </a:ext>
                      </a:extLst>
                    </a:blip>
                    <a:srcRect t="6047" r="16241" b="7098"/>
                    <a:stretch>
                      <a:fillRect/>
                    </a:stretch>
                  </pic:blipFill>
                  <pic:spPr bwMode="auto">
                    <a:xfrm>
                      <a:off x="0" y="0"/>
                      <a:ext cx="3760888" cy="1639375"/>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406D1169" w14:textId="77777777" w:rsidR="00603DF5" w:rsidRPr="000A034C" w:rsidRDefault="00603DF5" w:rsidP="008A64B6">
      <w:pPr>
        <w:rPr>
          <w:rFonts w:ascii="Tahoma" w:hAnsi="Tahoma" w:cs="Tahoma"/>
          <w:sz w:val="22"/>
          <w:szCs w:val="22"/>
        </w:rPr>
      </w:pPr>
    </w:p>
    <w:p w14:paraId="139BF0B1" w14:textId="77777777" w:rsidR="00603DF5" w:rsidRPr="000A034C" w:rsidRDefault="00603DF5" w:rsidP="00603DF5">
      <w:pPr>
        <w:jc w:val="both"/>
        <w:rPr>
          <w:rFonts w:ascii="Tahoma" w:hAnsi="Tahoma" w:cs="Tahoma"/>
          <w:b/>
          <w:bCs/>
          <w:sz w:val="22"/>
          <w:szCs w:val="22"/>
          <w:lang w:val="es-CO"/>
        </w:rPr>
      </w:pPr>
      <w:r w:rsidRPr="000A034C">
        <w:rPr>
          <w:rFonts w:ascii="Tahoma" w:hAnsi="Tahoma" w:cs="Tahoma"/>
          <w:b/>
          <w:bCs/>
          <w:sz w:val="22"/>
          <w:szCs w:val="22"/>
        </w:rPr>
        <w:t xml:space="preserve">Análisis: </w:t>
      </w:r>
      <w:r w:rsidRPr="000A034C">
        <w:rPr>
          <w:rFonts w:ascii="Tahoma" w:hAnsi="Tahoma" w:cs="Tahoma"/>
          <w:sz w:val="22"/>
          <w:szCs w:val="22"/>
          <w:lang w:val="es-CO"/>
        </w:rPr>
        <w:t>El 90.7% de los hogares encuestados elimina sus aguas residuales a través del alcantarillado público, mientras que el 9.3% utiliza pozo séptico. Esto indica una amplia cobertura del sistema de saneamiento público, aunque una pequeña proporción aún depende de soluciones individuales, lo cual puede implicar desafíos en cuanto a mantenimiento y gestión ambiental.</w:t>
      </w:r>
    </w:p>
    <w:p w14:paraId="7E4C3EEC" w14:textId="61883D11" w:rsidR="00603DF5" w:rsidRPr="000A034C" w:rsidRDefault="00603DF5" w:rsidP="008A64B6">
      <w:pPr>
        <w:rPr>
          <w:rFonts w:ascii="Tahoma" w:hAnsi="Tahoma" w:cs="Tahoma"/>
          <w:b/>
          <w:bCs/>
          <w:sz w:val="22"/>
          <w:szCs w:val="22"/>
        </w:rPr>
      </w:pPr>
    </w:p>
    <w:p w14:paraId="5C05ED43" w14:textId="6782F27E" w:rsidR="004C784D" w:rsidRPr="000A034C" w:rsidRDefault="00603DF5" w:rsidP="008A64B6">
      <w:pPr>
        <w:rPr>
          <w:rFonts w:ascii="Tahoma" w:hAnsi="Tahoma" w:cs="Tahoma"/>
          <w:sz w:val="22"/>
          <w:szCs w:val="22"/>
        </w:rPr>
      </w:pPr>
      <w:r w:rsidRPr="000A034C">
        <w:rPr>
          <w:rFonts w:ascii="Tahoma" w:hAnsi="Tahoma" w:cs="Tahoma"/>
          <w:sz w:val="22"/>
          <w:szCs w:val="22"/>
        </w:rPr>
        <w:t>Grafica 14</w:t>
      </w:r>
    </w:p>
    <w:p w14:paraId="2DA1F5CB" w14:textId="0CC3DC10" w:rsidR="00603DF5" w:rsidRPr="000A034C" w:rsidRDefault="00603DF5" w:rsidP="008A64B6">
      <w:pPr>
        <w:rPr>
          <w:rFonts w:ascii="Tahoma" w:hAnsi="Tahoma" w:cs="Tahoma"/>
          <w:sz w:val="22"/>
          <w:szCs w:val="22"/>
        </w:rPr>
      </w:pPr>
      <w:r w:rsidRPr="000A034C">
        <w:rPr>
          <w:rFonts w:ascii="Tahoma" w:hAnsi="Tahoma" w:cs="Tahoma"/>
          <w:noProof/>
          <w:sz w:val="22"/>
          <w:szCs w:val="22"/>
        </w:rPr>
        <w:drawing>
          <wp:inline distT="0" distB="0" distL="0" distR="0" wp14:anchorId="16E81A62" wp14:editId="6A2261F8">
            <wp:extent cx="3515956" cy="1848660"/>
            <wp:effectExtent l="19050" t="19050" r="27940" b="18415"/>
            <wp:docPr id="1477077555" name="Imagen 28" descr="Gráfico de las respuestas de Formularios. Título de la pregunta: ¿Tiene acceso continuo al agua potable? . Número de respuestas: 118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Gráfico de las respuestas de Formularios. Título de la pregunta: ¿Tiene acceso continuo al agua potable? . Número de respuestas: 118 respuestas."/>
                    <pic:cNvPicPr>
                      <a:picLocks noChangeAspect="1" noChangeArrowheads="1"/>
                    </pic:cNvPicPr>
                  </pic:nvPicPr>
                  <pic:blipFill rotWithShape="1">
                    <a:blip r:embed="rId12">
                      <a:extLst>
                        <a:ext uri="{28A0092B-C50C-407E-A947-70E740481C1C}">
                          <a14:useLocalDpi xmlns:a14="http://schemas.microsoft.com/office/drawing/2010/main" val="0"/>
                        </a:ext>
                      </a:extLst>
                    </a:blip>
                    <a:srcRect t="4397" r="30336" b="8467"/>
                    <a:stretch>
                      <a:fillRect/>
                    </a:stretch>
                  </pic:blipFill>
                  <pic:spPr bwMode="auto">
                    <a:xfrm>
                      <a:off x="0" y="0"/>
                      <a:ext cx="3541678" cy="1862185"/>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6645F590" w14:textId="77777777" w:rsidR="00603DF5" w:rsidRPr="000A034C" w:rsidRDefault="00603DF5" w:rsidP="008A64B6">
      <w:pPr>
        <w:rPr>
          <w:rFonts w:ascii="Tahoma" w:hAnsi="Tahoma" w:cs="Tahoma"/>
          <w:sz w:val="22"/>
          <w:szCs w:val="22"/>
        </w:rPr>
      </w:pPr>
    </w:p>
    <w:p w14:paraId="14E051C7" w14:textId="1AE1DF8E" w:rsidR="00603DF5" w:rsidRPr="000A034C" w:rsidRDefault="00603DF5" w:rsidP="00603DF5">
      <w:pPr>
        <w:jc w:val="both"/>
        <w:rPr>
          <w:rFonts w:ascii="Tahoma" w:hAnsi="Tahoma" w:cs="Tahoma"/>
          <w:sz w:val="22"/>
          <w:szCs w:val="22"/>
        </w:rPr>
      </w:pPr>
      <w:r w:rsidRPr="000A034C">
        <w:rPr>
          <w:rFonts w:ascii="Tahoma" w:hAnsi="Tahoma" w:cs="Tahoma"/>
          <w:b/>
          <w:bCs/>
          <w:sz w:val="22"/>
          <w:szCs w:val="22"/>
        </w:rPr>
        <w:t xml:space="preserve">Análisis: </w:t>
      </w:r>
      <w:r w:rsidRPr="000A034C">
        <w:rPr>
          <w:rFonts w:ascii="Tahoma" w:hAnsi="Tahoma" w:cs="Tahoma"/>
          <w:sz w:val="22"/>
          <w:szCs w:val="22"/>
        </w:rPr>
        <w:t>El 89% de los hogares encuestados reporta tener acceso continuo al agua potable, mientras que el 11% no cuenta con este servicio de manera constante. Esto refleja una buena cobertura en el suministro de agua, aunque aún existen casos que podrían requerir atención para garantizar el acceso universal y continuo a este recurso esencial.</w:t>
      </w:r>
    </w:p>
    <w:p w14:paraId="53CA9967" w14:textId="77777777" w:rsidR="00603DF5" w:rsidRPr="000A034C" w:rsidRDefault="00603DF5" w:rsidP="00603DF5">
      <w:pPr>
        <w:jc w:val="both"/>
        <w:rPr>
          <w:rFonts w:ascii="Tahoma" w:hAnsi="Tahoma" w:cs="Tahoma"/>
          <w:sz w:val="22"/>
          <w:szCs w:val="22"/>
        </w:rPr>
      </w:pPr>
    </w:p>
    <w:p w14:paraId="7F60175F" w14:textId="77777777" w:rsidR="00DA0BBB" w:rsidRPr="000A034C" w:rsidRDefault="00DA0BBB" w:rsidP="00603DF5">
      <w:pPr>
        <w:jc w:val="both"/>
        <w:rPr>
          <w:rFonts w:ascii="Tahoma" w:hAnsi="Tahoma" w:cs="Tahoma"/>
          <w:sz w:val="22"/>
          <w:szCs w:val="22"/>
        </w:rPr>
      </w:pPr>
    </w:p>
    <w:p w14:paraId="19F229C9" w14:textId="77777777" w:rsidR="00DA0BBB" w:rsidRPr="000A034C" w:rsidRDefault="00DA0BBB" w:rsidP="00603DF5">
      <w:pPr>
        <w:jc w:val="both"/>
        <w:rPr>
          <w:rFonts w:ascii="Tahoma" w:hAnsi="Tahoma" w:cs="Tahoma"/>
          <w:sz w:val="22"/>
          <w:szCs w:val="22"/>
        </w:rPr>
      </w:pPr>
    </w:p>
    <w:p w14:paraId="12CB7A1D" w14:textId="77777777" w:rsidR="00DA0BBB" w:rsidRPr="000A034C" w:rsidRDefault="00DA0BBB" w:rsidP="00603DF5">
      <w:pPr>
        <w:jc w:val="both"/>
        <w:rPr>
          <w:rFonts w:ascii="Tahoma" w:hAnsi="Tahoma" w:cs="Tahoma"/>
          <w:sz w:val="22"/>
          <w:szCs w:val="22"/>
        </w:rPr>
      </w:pPr>
    </w:p>
    <w:p w14:paraId="7B2010A2" w14:textId="77777777" w:rsidR="00DA0BBB" w:rsidRPr="000A034C" w:rsidRDefault="00DA0BBB" w:rsidP="00603DF5">
      <w:pPr>
        <w:jc w:val="both"/>
        <w:rPr>
          <w:rFonts w:ascii="Tahoma" w:hAnsi="Tahoma" w:cs="Tahoma"/>
          <w:sz w:val="22"/>
          <w:szCs w:val="22"/>
        </w:rPr>
      </w:pPr>
    </w:p>
    <w:p w14:paraId="49C9B2B1" w14:textId="77777777" w:rsidR="00DA0BBB" w:rsidRPr="000A034C" w:rsidRDefault="00DA0BBB" w:rsidP="00603DF5">
      <w:pPr>
        <w:jc w:val="both"/>
        <w:rPr>
          <w:rFonts w:ascii="Tahoma" w:hAnsi="Tahoma" w:cs="Tahoma"/>
          <w:sz w:val="22"/>
          <w:szCs w:val="22"/>
        </w:rPr>
      </w:pPr>
    </w:p>
    <w:p w14:paraId="7D721A7C" w14:textId="77777777" w:rsidR="00DA0BBB" w:rsidRPr="000A034C" w:rsidRDefault="00DA0BBB" w:rsidP="00603DF5">
      <w:pPr>
        <w:jc w:val="both"/>
        <w:rPr>
          <w:rFonts w:ascii="Tahoma" w:hAnsi="Tahoma" w:cs="Tahoma"/>
          <w:sz w:val="22"/>
          <w:szCs w:val="22"/>
        </w:rPr>
      </w:pPr>
    </w:p>
    <w:p w14:paraId="339E515B" w14:textId="129DC9C5" w:rsidR="00603DF5" w:rsidRPr="000A034C" w:rsidRDefault="00603DF5" w:rsidP="00603DF5">
      <w:pPr>
        <w:jc w:val="both"/>
        <w:rPr>
          <w:rFonts w:ascii="Tahoma" w:hAnsi="Tahoma" w:cs="Tahoma"/>
          <w:sz w:val="22"/>
          <w:szCs w:val="22"/>
        </w:rPr>
      </w:pPr>
      <w:r w:rsidRPr="000A034C">
        <w:rPr>
          <w:rFonts w:ascii="Tahoma" w:hAnsi="Tahoma" w:cs="Tahoma"/>
          <w:sz w:val="22"/>
          <w:szCs w:val="22"/>
        </w:rPr>
        <w:t xml:space="preserve">Grafica 15. </w:t>
      </w:r>
    </w:p>
    <w:p w14:paraId="46BB1C7A" w14:textId="77777777" w:rsidR="00DA0BBB" w:rsidRPr="000A034C" w:rsidRDefault="00DA0BBB" w:rsidP="00603DF5">
      <w:pPr>
        <w:jc w:val="both"/>
        <w:rPr>
          <w:rFonts w:ascii="Tahoma" w:hAnsi="Tahoma" w:cs="Tahoma"/>
          <w:sz w:val="22"/>
          <w:szCs w:val="22"/>
        </w:rPr>
      </w:pPr>
    </w:p>
    <w:p w14:paraId="4E82306B" w14:textId="57C3A2C2" w:rsidR="00603DF5" w:rsidRPr="000A034C" w:rsidRDefault="00603DF5" w:rsidP="00603DF5">
      <w:pPr>
        <w:jc w:val="both"/>
        <w:rPr>
          <w:rFonts w:ascii="Tahoma" w:hAnsi="Tahoma" w:cs="Tahoma"/>
          <w:sz w:val="22"/>
          <w:szCs w:val="22"/>
        </w:rPr>
      </w:pPr>
      <w:r w:rsidRPr="000A034C">
        <w:rPr>
          <w:rFonts w:ascii="Tahoma" w:hAnsi="Tahoma" w:cs="Tahoma"/>
          <w:noProof/>
          <w:sz w:val="22"/>
          <w:szCs w:val="22"/>
        </w:rPr>
        <w:drawing>
          <wp:inline distT="0" distB="0" distL="0" distR="0" wp14:anchorId="02B37028" wp14:editId="6944C12B">
            <wp:extent cx="3612609" cy="1718498"/>
            <wp:effectExtent l="19050" t="19050" r="26035" b="15240"/>
            <wp:docPr id="82303898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13">
                      <a:extLst>
                        <a:ext uri="{28A0092B-C50C-407E-A947-70E740481C1C}">
                          <a14:useLocalDpi xmlns:a14="http://schemas.microsoft.com/office/drawing/2010/main" val="0"/>
                        </a:ext>
                      </a:extLst>
                    </a:blip>
                    <a:srcRect t="4673" r="19361" b="4074"/>
                    <a:stretch>
                      <a:fillRect/>
                    </a:stretch>
                  </pic:blipFill>
                  <pic:spPr bwMode="auto">
                    <a:xfrm>
                      <a:off x="0" y="0"/>
                      <a:ext cx="3634571" cy="1728945"/>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5009EF46" w14:textId="77777777" w:rsidR="004C784D" w:rsidRPr="000A034C" w:rsidRDefault="004C784D" w:rsidP="008A64B6">
      <w:pPr>
        <w:rPr>
          <w:rFonts w:ascii="Tahoma" w:hAnsi="Tahoma" w:cs="Tahoma"/>
          <w:b/>
          <w:bCs/>
          <w:sz w:val="22"/>
          <w:szCs w:val="22"/>
        </w:rPr>
      </w:pPr>
    </w:p>
    <w:p w14:paraId="1283DBB9" w14:textId="6FD5C127" w:rsidR="00603DF5" w:rsidRPr="000A034C" w:rsidRDefault="00603DF5" w:rsidP="00603DF5">
      <w:pPr>
        <w:jc w:val="both"/>
        <w:rPr>
          <w:rFonts w:ascii="Tahoma" w:hAnsi="Tahoma" w:cs="Tahoma"/>
          <w:sz w:val="22"/>
          <w:szCs w:val="22"/>
          <w:lang w:val="es-CO"/>
        </w:rPr>
      </w:pPr>
      <w:r w:rsidRPr="000A034C">
        <w:rPr>
          <w:rFonts w:ascii="Tahoma" w:hAnsi="Tahoma" w:cs="Tahoma"/>
          <w:b/>
          <w:bCs/>
          <w:sz w:val="22"/>
          <w:szCs w:val="22"/>
        </w:rPr>
        <w:t xml:space="preserve">Análisis: </w:t>
      </w:r>
      <w:r w:rsidRPr="000A034C">
        <w:rPr>
          <w:rFonts w:ascii="Tahoma" w:hAnsi="Tahoma" w:cs="Tahoma"/>
          <w:sz w:val="22"/>
          <w:szCs w:val="22"/>
          <w:lang w:val="es-CO"/>
        </w:rPr>
        <w:t>Según los datos, el 66.9% de los hogares recibe agua todos los días, mientras que el 28.8% la recibe de forma intermitente y el 4.2% solo algunos días. Aunque la mayoría cuenta con un suministro diario, una proporción significativa aún enfrenta irregularidades en el acceso, lo que puede afectar su calidad de vida y evidenciar limitaciones en la cobertura o continuidad del servicio.</w:t>
      </w:r>
    </w:p>
    <w:p w14:paraId="572A73BA" w14:textId="77777777" w:rsidR="00603DF5" w:rsidRPr="000A034C" w:rsidRDefault="00603DF5" w:rsidP="00603DF5">
      <w:pPr>
        <w:jc w:val="both"/>
        <w:rPr>
          <w:rFonts w:ascii="Tahoma" w:hAnsi="Tahoma" w:cs="Tahoma"/>
          <w:sz w:val="22"/>
          <w:szCs w:val="22"/>
          <w:lang w:val="es-CO"/>
        </w:rPr>
      </w:pPr>
    </w:p>
    <w:p w14:paraId="1B452F0A" w14:textId="3B8FC160" w:rsidR="00603DF5" w:rsidRPr="000A034C" w:rsidRDefault="00603DF5" w:rsidP="00603DF5">
      <w:pPr>
        <w:jc w:val="both"/>
        <w:rPr>
          <w:rFonts w:ascii="Tahoma" w:hAnsi="Tahoma" w:cs="Tahoma"/>
          <w:sz w:val="22"/>
          <w:szCs w:val="22"/>
          <w:lang w:val="es-CO"/>
        </w:rPr>
      </w:pPr>
      <w:r w:rsidRPr="000A034C">
        <w:rPr>
          <w:rFonts w:ascii="Tahoma" w:hAnsi="Tahoma" w:cs="Tahoma"/>
          <w:sz w:val="22"/>
          <w:szCs w:val="22"/>
          <w:lang w:val="es-CO"/>
        </w:rPr>
        <w:t xml:space="preserve">Grafica 16. </w:t>
      </w:r>
    </w:p>
    <w:p w14:paraId="606AF484" w14:textId="0D3FC18E" w:rsidR="00603DF5" w:rsidRPr="000A034C" w:rsidRDefault="00603DF5" w:rsidP="00603DF5">
      <w:pPr>
        <w:jc w:val="both"/>
        <w:rPr>
          <w:rFonts w:ascii="Tahoma" w:hAnsi="Tahoma" w:cs="Tahoma"/>
          <w:sz w:val="22"/>
          <w:szCs w:val="22"/>
          <w:lang w:val="es-CO"/>
        </w:rPr>
      </w:pPr>
      <w:r w:rsidRPr="000A034C">
        <w:rPr>
          <w:rFonts w:ascii="Tahoma" w:hAnsi="Tahoma" w:cs="Tahoma"/>
          <w:noProof/>
          <w:sz w:val="22"/>
          <w:szCs w:val="22"/>
        </w:rPr>
        <w:drawing>
          <wp:inline distT="0" distB="0" distL="0" distR="0" wp14:anchorId="28621640" wp14:editId="4905900A">
            <wp:extent cx="3869591" cy="1751384"/>
            <wp:effectExtent l="19050" t="19050" r="17145" b="20320"/>
            <wp:docPr id="1453113136"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5328" cy="1758507"/>
                    </a:xfrm>
                    <a:prstGeom prst="rect">
                      <a:avLst/>
                    </a:prstGeom>
                    <a:noFill/>
                    <a:ln w="19050">
                      <a:solidFill>
                        <a:schemeClr val="tx1"/>
                      </a:solidFill>
                    </a:ln>
                  </pic:spPr>
                </pic:pic>
              </a:graphicData>
            </a:graphic>
          </wp:inline>
        </w:drawing>
      </w:r>
    </w:p>
    <w:p w14:paraId="44645CEF" w14:textId="67911621" w:rsidR="00603DF5" w:rsidRPr="000A034C" w:rsidRDefault="00603DF5" w:rsidP="008A64B6">
      <w:pPr>
        <w:rPr>
          <w:rFonts w:ascii="Tahoma" w:hAnsi="Tahoma" w:cs="Tahoma"/>
          <w:b/>
          <w:bCs/>
          <w:sz w:val="22"/>
          <w:szCs w:val="22"/>
        </w:rPr>
      </w:pPr>
    </w:p>
    <w:p w14:paraId="16384BF9" w14:textId="77777777" w:rsidR="00603DF5" w:rsidRPr="000A034C" w:rsidRDefault="00603DF5" w:rsidP="00603DF5">
      <w:pPr>
        <w:jc w:val="both"/>
        <w:rPr>
          <w:rFonts w:ascii="Tahoma" w:hAnsi="Tahoma" w:cs="Tahoma"/>
          <w:sz w:val="22"/>
          <w:szCs w:val="22"/>
          <w:lang w:val="es-CO"/>
        </w:rPr>
      </w:pPr>
      <w:r w:rsidRPr="000A034C">
        <w:rPr>
          <w:rFonts w:ascii="Tahoma" w:hAnsi="Tahoma" w:cs="Tahoma"/>
          <w:b/>
          <w:bCs/>
          <w:sz w:val="22"/>
          <w:szCs w:val="22"/>
        </w:rPr>
        <w:t xml:space="preserve">Análisis: </w:t>
      </w:r>
      <w:r w:rsidRPr="000A034C">
        <w:rPr>
          <w:rFonts w:ascii="Tahoma" w:hAnsi="Tahoma" w:cs="Tahoma"/>
          <w:sz w:val="22"/>
          <w:szCs w:val="22"/>
          <w:lang w:val="es-CO"/>
        </w:rPr>
        <w:t xml:space="preserve">La mayoría de los hogares encuestados (84.7%) obtiene el agua para consumo humano del acueducto público, seguido por un 10.2% que la obtiene de acueductos veredales o comunitarios, y un 5.1% que recurre a la compra de agua en bolsas, botellones o botellas. Esto muestra una alta dependencia del sistema público de abastecimiento, </w:t>
      </w:r>
      <w:r w:rsidRPr="000A034C">
        <w:rPr>
          <w:rFonts w:ascii="Tahoma" w:hAnsi="Tahoma" w:cs="Tahoma"/>
          <w:sz w:val="22"/>
          <w:szCs w:val="22"/>
          <w:lang w:val="es-CO"/>
        </w:rPr>
        <w:lastRenderedPageBreak/>
        <w:t>aunque aún existen hogares que utilizan fuentes alternativas, posiblemente por limitaciones de acceso o confianza en la calidad del suministro.</w:t>
      </w:r>
    </w:p>
    <w:p w14:paraId="5DEFF17C" w14:textId="77777777" w:rsidR="00603DF5" w:rsidRPr="000A034C" w:rsidRDefault="00603DF5" w:rsidP="00603DF5">
      <w:pPr>
        <w:jc w:val="both"/>
        <w:rPr>
          <w:rFonts w:ascii="Tahoma" w:hAnsi="Tahoma" w:cs="Tahoma"/>
          <w:sz w:val="22"/>
          <w:szCs w:val="22"/>
          <w:lang w:val="es-CO"/>
        </w:rPr>
      </w:pPr>
    </w:p>
    <w:p w14:paraId="37A6FDEF" w14:textId="77777777" w:rsidR="00DA0BBB" w:rsidRPr="000A034C" w:rsidRDefault="00DA0BBB" w:rsidP="00603DF5">
      <w:pPr>
        <w:jc w:val="both"/>
        <w:rPr>
          <w:rFonts w:ascii="Tahoma" w:hAnsi="Tahoma" w:cs="Tahoma"/>
          <w:sz w:val="22"/>
          <w:szCs w:val="22"/>
          <w:lang w:val="es-CO"/>
        </w:rPr>
      </w:pPr>
    </w:p>
    <w:p w14:paraId="2FE38675" w14:textId="77777777" w:rsidR="00343822" w:rsidRPr="000A034C" w:rsidRDefault="00343822" w:rsidP="00603DF5">
      <w:pPr>
        <w:jc w:val="both"/>
        <w:rPr>
          <w:rFonts w:ascii="Tahoma" w:hAnsi="Tahoma" w:cs="Tahoma"/>
          <w:sz w:val="22"/>
          <w:szCs w:val="22"/>
          <w:lang w:val="es-CO"/>
        </w:rPr>
      </w:pPr>
    </w:p>
    <w:p w14:paraId="030E6AFE" w14:textId="77777777" w:rsidR="00343822" w:rsidRPr="000A034C" w:rsidRDefault="00343822" w:rsidP="00603DF5">
      <w:pPr>
        <w:jc w:val="both"/>
        <w:rPr>
          <w:rFonts w:ascii="Tahoma" w:hAnsi="Tahoma" w:cs="Tahoma"/>
          <w:sz w:val="22"/>
          <w:szCs w:val="22"/>
          <w:lang w:val="es-CO"/>
        </w:rPr>
      </w:pPr>
    </w:p>
    <w:p w14:paraId="67E3A8ED" w14:textId="77777777" w:rsidR="004C784D" w:rsidRPr="000A034C" w:rsidRDefault="004C784D" w:rsidP="008A64B6">
      <w:pPr>
        <w:rPr>
          <w:rFonts w:ascii="Tahoma" w:hAnsi="Tahoma" w:cs="Tahoma"/>
          <w:b/>
          <w:bCs/>
          <w:sz w:val="22"/>
          <w:szCs w:val="22"/>
        </w:rPr>
      </w:pPr>
    </w:p>
    <w:p w14:paraId="600B6510" w14:textId="0C1DD88B" w:rsidR="004C784D" w:rsidRPr="000A034C" w:rsidRDefault="00603DF5" w:rsidP="008A64B6">
      <w:pPr>
        <w:rPr>
          <w:rFonts w:ascii="Tahoma" w:hAnsi="Tahoma" w:cs="Tahoma"/>
          <w:sz w:val="22"/>
          <w:szCs w:val="22"/>
        </w:rPr>
      </w:pPr>
      <w:r w:rsidRPr="000A034C">
        <w:rPr>
          <w:rFonts w:ascii="Tahoma" w:hAnsi="Tahoma" w:cs="Tahoma"/>
          <w:sz w:val="22"/>
          <w:szCs w:val="22"/>
        </w:rPr>
        <w:t>Grafica 17.</w:t>
      </w:r>
    </w:p>
    <w:p w14:paraId="2281F9F4" w14:textId="280460CA" w:rsidR="00603DF5" w:rsidRPr="000A034C" w:rsidRDefault="00603DF5" w:rsidP="008A64B6">
      <w:pPr>
        <w:rPr>
          <w:rFonts w:ascii="Tahoma" w:hAnsi="Tahoma" w:cs="Tahoma"/>
          <w:sz w:val="22"/>
          <w:szCs w:val="22"/>
        </w:rPr>
      </w:pPr>
      <w:r w:rsidRPr="000A034C">
        <w:rPr>
          <w:rFonts w:ascii="Tahoma" w:hAnsi="Tahoma" w:cs="Tahoma"/>
          <w:noProof/>
          <w:sz w:val="22"/>
          <w:szCs w:val="22"/>
        </w:rPr>
        <w:drawing>
          <wp:inline distT="0" distB="0" distL="0" distR="0" wp14:anchorId="47378EC6" wp14:editId="17088CFE">
            <wp:extent cx="3545027" cy="2107660"/>
            <wp:effectExtent l="19050" t="19050" r="17780" b="26035"/>
            <wp:docPr id="1710106004" name="Imagen 31" descr="Gráfico de las respuestas de Formularios. Título de la pregunta: ¿Participa en la Junta de Acción Comunal?. Número de respuestas: 118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Gráfico de las respuestas de Formularios. Título de la pregunta: ¿Participa en la Junta de Acción Comunal?. Número de respuestas: 118 respuestas."/>
                    <pic:cNvPicPr>
                      <a:picLocks noChangeAspect="1" noChangeArrowheads="1"/>
                    </pic:cNvPicPr>
                  </pic:nvPicPr>
                  <pic:blipFill rotWithShape="1">
                    <a:blip r:embed="rId15">
                      <a:extLst>
                        <a:ext uri="{28A0092B-C50C-407E-A947-70E740481C1C}">
                          <a14:useLocalDpi xmlns:a14="http://schemas.microsoft.com/office/drawing/2010/main" val="0"/>
                        </a:ext>
                      </a:extLst>
                    </a:blip>
                    <a:srcRect r="29297"/>
                    <a:stretch>
                      <a:fillRect/>
                    </a:stretch>
                  </pic:blipFill>
                  <pic:spPr bwMode="auto">
                    <a:xfrm>
                      <a:off x="0" y="0"/>
                      <a:ext cx="3553245" cy="2112546"/>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608144B2" w14:textId="77777777" w:rsidR="00603DF5" w:rsidRPr="000A034C" w:rsidRDefault="00603DF5" w:rsidP="008A64B6">
      <w:pPr>
        <w:rPr>
          <w:rFonts w:ascii="Tahoma" w:hAnsi="Tahoma" w:cs="Tahoma"/>
          <w:sz w:val="22"/>
          <w:szCs w:val="22"/>
        </w:rPr>
      </w:pPr>
    </w:p>
    <w:p w14:paraId="5454E25F" w14:textId="77777777" w:rsidR="00603DF5" w:rsidRPr="000A034C" w:rsidRDefault="00603DF5" w:rsidP="00603DF5">
      <w:pPr>
        <w:jc w:val="both"/>
        <w:rPr>
          <w:rFonts w:ascii="Tahoma" w:hAnsi="Tahoma" w:cs="Tahoma"/>
          <w:b/>
          <w:bCs/>
          <w:sz w:val="22"/>
          <w:szCs w:val="22"/>
        </w:rPr>
      </w:pPr>
      <w:r w:rsidRPr="000A034C">
        <w:rPr>
          <w:rFonts w:ascii="Tahoma" w:hAnsi="Tahoma" w:cs="Tahoma"/>
          <w:b/>
          <w:bCs/>
          <w:sz w:val="22"/>
          <w:szCs w:val="22"/>
        </w:rPr>
        <w:t xml:space="preserve">Análisis: </w:t>
      </w:r>
      <w:r w:rsidRPr="000A034C">
        <w:rPr>
          <w:rFonts w:ascii="Tahoma" w:hAnsi="Tahoma" w:cs="Tahoma"/>
          <w:sz w:val="22"/>
          <w:szCs w:val="22"/>
        </w:rPr>
        <w:t>La participación en la Junta de Acción Comunal es baja, ya que solo el 13.6% de los encuestados afirmó estar involucrado, mientras que el 86.4% no participa. Esta baja implicación comunitaria podría reflejar desinterés, falta de confianza en estas organizaciones o desconocimiento de su papel en la gestión de asuntos locales.</w:t>
      </w:r>
    </w:p>
    <w:p w14:paraId="577D379E" w14:textId="77777777" w:rsidR="00603DF5" w:rsidRPr="000A034C" w:rsidRDefault="00603DF5" w:rsidP="00603DF5">
      <w:pPr>
        <w:rPr>
          <w:rFonts w:ascii="Tahoma" w:hAnsi="Tahoma" w:cs="Tahoma"/>
          <w:b/>
          <w:bCs/>
          <w:sz w:val="22"/>
          <w:szCs w:val="22"/>
        </w:rPr>
      </w:pPr>
    </w:p>
    <w:p w14:paraId="1F2B0281" w14:textId="4EFCA683" w:rsidR="007B6AB5" w:rsidRPr="000A034C" w:rsidRDefault="007B6AB5" w:rsidP="00603DF5">
      <w:pPr>
        <w:rPr>
          <w:rFonts w:ascii="Tahoma" w:hAnsi="Tahoma" w:cs="Tahoma"/>
          <w:sz w:val="22"/>
          <w:szCs w:val="22"/>
        </w:rPr>
      </w:pPr>
      <w:r w:rsidRPr="000A034C">
        <w:rPr>
          <w:rFonts w:ascii="Tahoma" w:hAnsi="Tahoma" w:cs="Tahoma"/>
          <w:sz w:val="22"/>
          <w:szCs w:val="22"/>
        </w:rPr>
        <w:t xml:space="preserve">Grafica 18. </w:t>
      </w:r>
    </w:p>
    <w:p w14:paraId="2DE46974" w14:textId="3A422DBD" w:rsidR="007B6AB5" w:rsidRPr="000A034C" w:rsidRDefault="007B6AB5" w:rsidP="00603DF5">
      <w:pPr>
        <w:rPr>
          <w:rFonts w:ascii="Tahoma" w:hAnsi="Tahoma" w:cs="Tahoma"/>
          <w:sz w:val="22"/>
          <w:szCs w:val="22"/>
        </w:rPr>
      </w:pPr>
      <w:r w:rsidRPr="000A034C">
        <w:rPr>
          <w:rFonts w:ascii="Tahoma" w:hAnsi="Tahoma" w:cs="Tahoma"/>
          <w:noProof/>
          <w:sz w:val="22"/>
          <w:szCs w:val="22"/>
        </w:rPr>
        <w:drawing>
          <wp:inline distT="0" distB="0" distL="0" distR="0" wp14:anchorId="028AB6D3" wp14:editId="62293A3B">
            <wp:extent cx="4116866" cy="2114144"/>
            <wp:effectExtent l="19050" t="19050" r="17145" b="19685"/>
            <wp:docPr id="887127280"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rotWithShape="1">
                    <a:blip r:embed="rId16">
                      <a:extLst>
                        <a:ext uri="{28A0092B-C50C-407E-A947-70E740481C1C}">
                          <a14:useLocalDpi xmlns:a14="http://schemas.microsoft.com/office/drawing/2010/main" val="0"/>
                        </a:ext>
                      </a:extLst>
                    </a:blip>
                    <a:srcRect t="3848" r="26639" b="6532"/>
                    <a:stretch>
                      <a:fillRect/>
                    </a:stretch>
                  </pic:blipFill>
                  <pic:spPr bwMode="auto">
                    <a:xfrm>
                      <a:off x="0" y="0"/>
                      <a:ext cx="4118042" cy="2114748"/>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741E52B3" w14:textId="77777777" w:rsidR="007B6AB5" w:rsidRPr="000A034C" w:rsidRDefault="007B6AB5" w:rsidP="00603DF5">
      <w:pPr>
        <w:rPr>
          <w:rFonts w:ascii="Tahoma" w:hAnsi="Tahoma" w:cs="Tahoma"/>
          <w:sz w:val="22"/>
          <w:szCs w:val="22"/>
        </w:rPr>
      </w:pPr>
    </w:p>
    <w:p w14:paraId="27963507" w14:textId="60B3E71D" w:rsidR="007B6AB5" w:rsidRPr="000A034C" w:rsidRDefault="007B6AB5" w:rsidP="007B6AB5">
      <w:pPr>
        <w:jc w:val="both"/>
        <w:rPr>
          <w:rFonts w:ascii="Tahoma" w:hAnsi="Tahoma" w:cs="Tahoma"/>
          <w:sz w:val="22"/>
          <w:szCs w:val="22"/>
        </w:rPr>
      </w:pPr>
      <w:r w:rsidRPr="000A034C">
        <w:rPr>
          <w:rFonts w:ascii="Tahoma" w:hAnsi="Tahoma" w:cs="Tahoma"/>
          <w:b/>
          <w:bCs/>
          <w:sz w:val="22"/>
          <w:szCs w:val="22"/>
        </w:rPr>
        <w:t xml:space="preserve">Análisis: </w:t>
      </w:r>
      <w:r w:rsidRPr="000A034C">
        <w:rPr>
          <w:rFonts w:ascii="Tahoma" w:hAnsi="Tahoma" w:cs="Tahoma"/>
          <w:sz w:val="22"/>
          <w:szCs w:val="22"/>
        </w:rPr>
        <w:t xml:space="preserve">La mayoría de los encuestados (60.2%) desconoce si existe una Junta Administradora de Acueducto en su comunidad, mientras que solo el 28% afirma que sí y </w:t>
      </w:r>
      <w:r w:rsidRPr="000A034C">
        <w:rPr>
          <w:rFonts w:ascii="Tahoma" w:hAnsi="Tahoma" w:cs="Tahoma"/>
          <w:sz w:val="22"/>
          <w:szCs w:val="22"/>
        </w:rPr>
        <w:lastRenderedPageBreak/>
        <w:t>un 11.9% tiene dudas. Esto evidencia una falta de información o comunicación sobre la gestión del servicio de acueducto, lo cual puede dificultar la participación ciudadana y la apropiación comunitaria de los servicios públicos.</w:t>
      </w:r>
    </w:p>
    <w:p w14:paraId="487D1061" w14:textId="77777777" w:rsidR="007B6AB5" w:rsidRPr="000A034C" w:rsidRDefault="007B6AB5" w:rsidP="007B6AB5">
      <w:pPr>
        <w:rPr>
          <w:rFonts w:ascii="Tahoma" w:hAnsi="Tahoma" w:cs="Tahoma"/>
          <w:b/>
          <w:bCs/>
          <w:sz w:val="22"/>
          <w:szCs w:val="22"/>
        </w:rPr>
      </w:pPr>
    </w:p>
    <w:p w14:paraId="00EA33FB" w14:textId="77777777" w:rsidR="007B6AB5" w:rsidRPr="000A034C" w:rsidRDefault="007B6AB5" w:rsidP="007B6AB5">
      <w:pPr>
        <w:rPr>
          <w:rFonts w:ascii="Tahoma" w:hAnsi="Tahoma" w:cs="Tahoma"/>
          <w:b/>
          <w:bCs/>
          <w:sz w:val="22"/>
          <w:szCs w:val="22"/>
        </w:rPr>
      </w:pPr>
    </w:p>
    <w:p w14:paraId="33D8D663" w14:textId="77777777" w:rsidR="007B6AB5" w:rsidRPr="000A034C" w:rsidRDefault="007B6AB5" w:rsidP="007B6AB5">
      <w:pPr>
        <w:rPr>
          <w:rFonts w:ascii="Tahoma" w:hAnsi="Tahoma" w:cs="Tahoma"/>
          <w:b/>
          <w:bCs/>
          <w:sz w:val="22"/>
          <w:szCs w:val="22"/>
        </w:rPr>
      </w:pPr>
    </w:p>
    <w:p w14:paraId="20A56245" w14:textId="6902C0A3" w:rsidR="007B6AB5" w:rsidRPr="000A034C" w:rsidRDefault="007B6AB5" w:rsidP="007B6AB5">
      <w:pPr>
        <w:rPr>
          <w:rFonts w:ascii="Tahoma" w:hAnsi="Tahoma" w:cs="Tahoma"/>
          <w:sz w:val="22"/>
          <w:szCs w:val="22"/>
        </w:rPr>
      </w:pPr>
      <w:r w:rsidRPr="000A034C">
        <w:rPr>
          <w:rFonts w:ascii="Tahoma" w:hAnsi="Tahoma" w:cs="Tahoma"/>
          <w:sz w:val="22"/>
          <w:szCs w:val="22"/>
        </w:rPr>
        <w:t xml:space="preserve">Grafica 19. </w:t>
      </w:r>
    </w:p>
    <w:p w14:paraId="3D7679F4" w14:textId="2AEF0661" w:rsidR="007B6AB5" w:rsidRPr="000A034C" w:rsidRDefault="007B6AB5" w:rsidP="007B6AB5">
      <w:pPr>
        <w:rPr>
          <w:rFonts w:ascii="Tahoma" w:hAnsi="Tahoma" w:cs="Tahoma"/>
          <w:sz w:val="22"/>
          <w:szCs w:val="22"/>
        </w:rPr>
      </w:pPr>
      <w:r w:rsidRPr="000A034C">
        <w:rPr>
          <w:rFonts w:ascii="Tahoma" w:hAnsi="Tahoma" w:cs="Tahoma"/>
          <w:noProof/>
          <w:sz w:val="22"/>
          <w:szCs w:val="22"/>
        </w:rPr>
        <w:drawing>
          <wp:inline distT="0" distB="0" distL="0" distR="0" wp14:anchorId="6EF8998A" wp14:editId="0D016018">
            <wp:extent cx="3955275" cy="2140085"/>
            <wp:effectExtent l="19050" t="19050" r="26670" b="12700"/>
            <wp:docPr id="111616572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17">
                      <a:extLst>
                        <a:ext uri="{28A0092B-C50C-407E-A947-70E740481C1C}">
                          <a14:useLocalDpi xmlns:a14="http://schemas.microsoft.com/office/drawing/2010/main" val="0"/>
                        </a:ext>
                      </a:extLst>
                    </a:blip>
                    <a:srcRect t="4398" r="29527" b="4893"/>
                    <a:stretch>
                      <a:fillRect/>
                    </a:stretch>
                  </pic:blipFill>
                  <pic:spPr bwMode="auto">
                    <a:xfrm>
                      <a:off x="0" y="0"/>
                      <a:ext cx="3955915" cy="2140431"/>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3852C846" w14:textId="77777777" w:rsidR="007B6AB5" w:rsidRPr="000A034C" w:rsidRDefault="007B6AB5" w:rsidP="007B6AB5">
      <w:pPr>
        <w:rPr>
          <w:rFonts w:ascii="Tahoma" w:hAnsi="Tahoma" w:cs="Tahoma"/>
          <w:sz w:val="22"/>
          <w:szCs w:val="22"/>
        </w:rPr>
      </w:pPr>
    </w:p>
    <w:p w14:paraId="4BC47083" w14:textId="77777777" w:rsidR="007B6AB5" w:rsidRPr="000A034C" w:rsidRDefault="007B6AB5" w:rsidP="007B6AB5">
      <w:pPr>
        <w:jc w:val="both"/>
        <w:rPr>
          <w:rFonts w:ascii="Tahoma" w:hAnsi="Tahoma" w:cs="Tahoma"/>
          <w:b/>
          <w:bCs/>
          <w:sz w:val="22"/>
          <w:szCs w:val="22"/>
        </w:rPr>
      </w:pPr>
      <w:r w:rsidRPr="000A034C">
        <w:rPr>
          <w:rFonts w:ascii="Tahoma" w:hAnsi="Tahoma" w:cs="Tahoma"/>
          <w:b/>
          <w:bCs/>
          <w:sz w:val="22"/>
          <w:szCs w:val="22"/>
        </w:rPr>
        <w:t xml:space="preserve">Análisis: </w:t>
      </w:r>
      <w:r w:rsidRPr="000A034C">
        <w:rPr>
          <w:rFonts w:ascii="Tahoma" w:hAnsi="Tahoma" w:cs="Tahoma"/>
          <w:sz w:val="22"/>
          <w:szCs w:val="22"/>
        </w:rPr>
        <w:t>Los resultados muestran una percepción dividida respecto a la inclusión de grupos vulnerables, ya que el 52.5% de los encuestados considera que no son tenidos en cuenta, mientras que el 47.5% opina lo contrario. Esta situación refleja la necesidad de fortalecer políticas y mecanismos que garanticen la participación equitativa y la atención diferenciada a poblaciones en situación de vulnerabilidad.</w:t>
      </w:r>
    </w:p>
    <w:p w14:paraId="4A1D3B3D" w14:textId="77777777" w:rsidR="007B6AB5" w:rsidRPr="000A034C" w:rsidRDefault="007B6AB5" w:rsidP="007B6AB5">
      <w:pPr>
        <w:rPr>
          <w:rFonts w:ascii="Tahoma" w:hAnsi="Tahoma" w:cs="Tahoma"/>
          <w:b/>
          <w:bCs/>
          <w:sz w:val="22"/>
          <w:szCs w:val="22"/>
        </w:rPr>
      </w:pPr>
    </w:p>
    <w:p w14:paraId="03B7A8EE" w14:textId="7E0363E7" w:rsidR="007B6AB5" w:rsidRPr="000A034C" w:rsidRDefault="007B6AB5" w:rsidP="007B6AB5">
      <w:pPr>
        <w:rPr>
          <w:rFonts w:ascii="Tahoma" w:hAnsi="Tahoma" w:cs="Tahoma"/>
          <w:sz w:val="22"/>
          <w:szCs w:val="22"/>
        </w:rPr>
      </w:pPr>
      <w:r w:rsidRPr="000A034C">
        <w:rPr>
          <w:rFonts w:ascii="Tahoma" w:hAnsi="Tahoma" w:cs="Tahoma"/>
          <w:sz w:val="22"/>
          <w:szCs w:val="22"/>
        </w:rPr>
        <w:t>Grafica 20</w:t>
      </w:r>
    </w:p>
    <w:p w14:paraId="5A6F198F" w14:textId="075BA95E" w:rsidR="007B6AB5" w:rsidRPr="000A034C" w:rsidRDefault="007B6AB5" w:rsidP="007B6AB5">
      <w:pPr>
        <w:rPr>
          <w:rFonts w:ascii="Tahoma" w:hAnsi="Tahoma" w:cs="Tahoma"/>
          <w:sz w:val="22"/>
          <w:szCs w:val="22"/>
        </w:rPr>
      </w:pPr>
      <w:r w:rsidRPr="000A034C">
        <w:rPr>
          <w:rFonts w:ascii="Tahoma" w:hAnsi="Tahoma" w:cs="Tahoma"/>
          <w:noProof/>
          <w:sz w:val="22"/>
          <w:szCs w:val="22"/>
        </w:rPr>
        <w:drawing>
          <wp:inline distT="0" distB="0" distL="0" distR="0" wp14:anchorId="506ACB52" wp14:editId="5C817B1B">
            <wp:extent cx="4428668" cy="2088204"/>
            <wp:effectExtent l="19050" t="19050" r="10160" b="26670"/>
            <wp:docPr id="1473106427"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rotWithShape="1">
                    <a:blip r:embed="rId18">
                      <a:extLst>
                        <a:ext uri="{28A0092B-C50C-407E-A947-70E740481C1C}">
                          <a14:useLocalDpi xmlns:a14="http://schemas.microsoft.com/office/drawing/2010/main" val="0"/>
                        </a:ext>
                      </a:extLst>
                    </a:blip>
                    <a:srcRect t="5772" r="21094" b="5719"/>
                    <a:stretch>
                      <a:fillRect/>
                    </a:stretch>
                  </pic:blipFill>
                  <pic:spPr bwMode="auto">
                    <a:xfrm>
                      <a:off x="0" y="0"/>
                      <a:ext cx="4429327" cy="2088515"/>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7490CA01" w14:textId="77777777" w:rsidR="007B6AB5" w:rsidRPr="000A034C" w:rsidRDefault="007B6AB5" w:rsidP="007B6AB5">
      <w:pPr>
        <w:rPr>
          <w:rFonts w:ascii="Tahoma" w:hAnsi="Tahoma" w:cs="Tahoma"/>
          <w:sz w:val="22"/>
          <w:szCs w:val="22"/>
        </w:rPr>
      </w:pPr>
    </w:p>
    <w:p w14:paraId="5979E456" w14:textId="77777777" w:rsidR="007B6AB5" w:rsidRPr="000A034C" w:rsidRDefault="007B6AB5" w:rsidP="007B6AB5">
      <w:pPr>
        <w:jc w:val="both"/>
        <w:rPr>
          <w:rFonts w:ascii="Tahoma" w:hAnsi="Tahoma" w:cs="Tahoma"/>
          <w:sz w:val="22"/>
          <w:szCs w:val="22"/>
        </w:rPr>
      </w:pPr>
      <w:r w:rsidRPr="000A034C">
        <w:rPr>
          <w:rFonts w:ascii="Tahoma" w:hAnsi="Tahoma" w:cs="Tahoma"/>
          <w:b/>
          <w:bCs/>
          <w:sz w:val="22"/>
          <w:szCs w:val="22"/>
        </w:rPr>
        <w:t xml:space="preserve">Análisis: </w:t>
      </w:r>
      <w:r w:rsidRPr="000A034C">
        <w:rPr>
          <w:rFonts w:ascii="Tahoma" w:hAnsi="Tahoma" w:cs="Tahoma"/>
          <w:sz w:val="22"/>
          <w:szCs w:val="22"/>
        </w:rPr>
        <w:t xml:space="preserve">La gráfica muestra que una mayoría significativa (74.6%) de los encuestados se declara satisfecha con el servicio de acueducto, mientras que solo el 11% se manifiesta muy </w:t>
      </w:r>
      <w:r w:rsidRPr="000A034C">
        <w:rPr>
          <w:rFonts w:ascii="Tahoma" w:hAnsi="Tahoma" w:cs="Tahoma"/>
          <w:sz w:val="22"/>
          <w:szCs w:val="22"/>
        </w:rPr>
        <w:lastRenderedPageBreak/>
        <w:t>satisfecho. Sin embargo, un 14.4% expresa estar insatisfecho, y aunque no se reportan respuestas en la categoría de "muy insatisfecho", este dato revela que todavía hay oportunidades de mejora, especialmente para garantizar un acceso continuo, suficiente y de calidad al agua potable.</w:t>
      </w:r>
    </w:p>
    <w:p w14:paraId="3439AA68" w14:textId="77777777" w:rsidR="007B6AB5" w:rsidRPr="000A034C" w:rsidRDefault="007B6AB5" w:rsidP="007B6AB5">
      <w:pPr>
        <w:rPr>
          <w:rFonts w:ascii="Tahoma" w:hAnsi="Tahoma" w:cs="Tahoma"/>
          <w:b/>
          <w:bCs/>
          <w:sz w:val="22"/>
          <w:szCs w:val="22"/>
        </w:rPr>
      </w:pPr>
    </w:p>
    <w:p w14:paraId="37D8629A" w14:textId="5D7FBF1B" w:rsidR="007B6AB5" w:rsidRPr="000A034C" w:rsidRDefault="007B6AB5" w:rsidP="007B6AB5">
      <w:pPr>
        <w:rPr>
          <w:rFonts w:ascii="Tahoma" w:hAnsi="Tahoma" w:cs="Tahoma"/>
          <w:sz w:val="22"/>
          <w:szCs w:val="22"/>
        </w:rPr>
      </w:pPr>
      <w:r w:rsidRPr="000A034C">
        <w:rPr>
          <w:rFonts w:ascii="Tahoma" w:hAnsi="Tahoma" w:cs="Tahoma"/>
          <w:sz w:val="22"/>
          <w:szCs w:val="22"/>
        </w:rPr>
        <w:t xml:space="preserve">Grafica 21. </w:t>
      </w:r>
    </w:p>
    <w:p w14:paraId="2F515A8D" w14:textId="77777777" w:rsidR="007B6AB5" w:rsidRPr="000A034C" w:rsidRDefault="007B6AB5" w:rsidP="007B6AB5">
      <w:pPr>
        <w:rPr>
          <w:rFonts w:ascii="Tahoma" w:hAnsi="Tahoma" w:cs="Tahoma"/>
          <w:sz w:val="22"/>
          <w:szCs w:val="22"/>
        </w:rPr>
      </w:pPr>
    </w:p>
    <w:p w14:paraId="5D51781D" w14:textId="40E5A9DD" w:rsidR="007B6AB5" w:rsidRPr="000A034C" w:rsidRDefault="007B6AB5" w:rsidP="007B6AB5">
      <w:pPr>
        <w:rPr>
          <w:rFonts w:ascii="Tahoma" w:hAnsi="Tahoma" w:cs="Tahoma"/>
          <w:sz w:val="22"/>
          <w:szCs w:val="22"/>
        </w:rPr>
      </w:pPr>
      <w:r w:rsidRPr="000A034C">
        <w:rPr>
          <w:rFonts w:ascii="Tahoma" w:hAnsi="Tahoma" w:cs="Tahoma"/>
          <w:noProof/>
          <w:sz w:val="22"/>
          <w:szCs w:val="22"/>
        </w:rPr>
        <w:drawing>
          <wp:inline distT="0" distB="0" distL="0" distR="0" wp14:anchorId="3A8337AF" wp14:editId="07378C8C">
            <wp:extent cx="3626487" cy="1757869"/>
            <wp:effectExtent l="19050" t="19050" r="12065" b="13970"/>
            <wp:docPr id="704316161"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rotWithShape="1">
                    <a:blip r:embed="rId19">
                      <a:extLst>
                        <a:ext uri="{28A0092B-C50C-407E-A947-70E740481C1C}">
                          <a14:useLocalDpi xmlns:a14="http://schemas.microsoft.com/office/drawing/2010/main" val="0"/>
                        </a:ext>
                      </a:extLst>
                    </a:blip>
                    <a:srcRect t="7146" r="19476"/>
                    <a:stretch>
                      <a:fillRect/>
                    </a:stretch>
                  </pic:blipFill>
                  <pic:spPr bwMode="auto">
                    <a:xfrm>
                      <a:off x="0" y="0"/>
                      <a:ext cx="3631356" cy="1760229"/>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4560B33D" w14:textId="77777777" w:rsidR="00717D7B" w:rsidRPr="000A034C" w:rsidRDefault="00717D7B" w:rsidP="007B6AB5">
      <w:pPr>
        <w:rPr>
          <w:rFonts w:ascii="Tahoma" w:hAnsi="Tahoma" w:cs="Tahoma"/>
          <w:sz w:val="22"/>
          <w:szCs w:val="22"/>
        </w:rPr>
      </w:pPr>
    </w:p>
    <w:p w14:paraId="359A5221" w14:textId="77777777" w:rsidR="009C3325" w:rsidRPr="000A034C" w:rsidRDefault="009C3325" w:rsidP="007B6AB5">
      <w:pPr>
        <w:rPr>
          <w:rFonts w:ascii="Tahoma" w:hAnsi="Tahoma" w:cs="Tahoma"/>
          <w:sz w:val="22"/>
          <w:szCs w:val="22"/>
        </w:rPr>
      </w:pPr>
    </w:p>
    <w:p w14:paraId="4485B9B3" w14:textId="77777777" w:rsidR="009C3325" w:rsidRPr="000A034C" w:rsidRDefault="009C3325" w:rsidP="007B6AB5">
      <w:pPr>
        <w:rPr>
          <w:rFonts w:ascii="Tahoma" w:hAnsi="Tahoma" w:cs="Tahoma"/>
          <w:sz w:val="22"/>
          <w:szCs w:val="22"/>
        </w:rPr>
      </w:pPr>
    </w:p>
    <w:p w14:paraId="2AD7C7B1" w14:textId="77777777" w:rsidR="00717D7B" w:rsidRPr="000A034C" w:rsidRDefault="00717D7B" w:rsidP="00717D7B">
      <w:pPr>
        <w:jc w:val="both"/>
        <w:rPr>
          <w:rFonts w:ascii="Tahoma" w:hAnsi="Tahoma" w:cs="Tahoma"/>
          <w:sz w:val="22"/>
          <w:szCs w:val="22"/>
          <w:lang w:val="es-CO"/>
        </w:rPr>
      </w:pPr>
      <w:r w:rsidRPr="000A034C">
        <w:rPr>
          <w:rFonts w:ascii="Tahoma" w:hAnsi="Tahoma" w:cs="Tahoma"/>
          <w:b/>
          <w:bCs/>
          <w:sz w:val="22"/>
          <w:szCs w:val="22"/>
        </w:rPr>
        <w:t xml:space="preserve">Análisis: </w:t>
      </w:r>
      <w:r w:rsidRPr="000A034C">
        <w:rPr>
          <w:rFonts w:ascii="Tahoma" w:hAnsi="Tahoma" w:cs="Tahoma"/>
          <w:sz w:val="22"/>
          <w:szCs w:val="22"/>
          <w:lang w:val="es-CO"/>
        </w:rPr>
        <w:t>La gráfica muestra los problemas frecuentes relacionados con el servicio de acueducto, según 118 respuestas. Los principales hallazgos son:</w:t>
      </w:r>
    </w:p>
    <w:p w14:paraId="5BEC79D7" w14:textId="77777777" w:rsidR="009C3325" w:rsidRPr="000A034C" w:rsidRDefault="009C3325" w:rsidP="00717D7B">
      <w:pPr>
        <w:jc w:val="both"/>
        <w:rPr>
          <w:rFonts w:ascii="Tahoma" w:hAnsi="Tahoma" w:cs="Tahoma"/>
          <w:sz w:val="22"/>
          <w:szCs w:val="22"/>
          <w:lang w:val="es-CO"/>
        </w:rPr>
      </w:pPr>
    </w:p>
    <w:p w14:paraId="104A8F33" w14:textId="77777777" w:rsidR="00717D7B" w:rsidRPr="000A034C" w:rsidRDefault="00717D7B" w:rsidP="00717D7B">
      <w:pPr>
        <w:jc w:val="both"/>
        <w:rPr>
          <w:rFonts w:ascii="Tahoma" w:hAnsi="Tahoma" w:cs="Tahoma"/>
          <w:sz w:val="22"/>
          <w:szCs w:val="22"/>
          <w:lang w:val="es-CO"/>
        </w:rPr>
      </w:pPr>
    </w:p>
    <w:p w14:paraId="3314988F" w14:textId="77777777" w:rsidR="00717D7B" w:rsidRPr="000A034C" w:rsidRDefault="00717D7B" w:rsidP="00717D7B">
      <w:pPr>
        <w:numPr>
          <w:ilvl w:val="0"/>
          <w:numId w:val="41"/>
        </w:numPr>
        <w:jc w:val="both"/>
        <w:rPr>
          <w:rFonts w:ascii="Tahoma" w:hAnsi="Tahoma" w:cs="Tahoma"/>
          <w:sz w:val="22"/>
          <w:szCs w:val="22"/>
          <w:lang w:val="es-CO"/>
        </w:rPr>
      </w:pPr>
      <w:r w:rsidRPr="000A034C">
        <w:rPr>
          <w:rFonts w:ascii="Tahoma" w:hAnsi="Tahoma" w:cs="Tahoma"/>
          <w:sz w:val="22"/>
          <w:szCs w:val="22"/>
          <w:lang w:val="es-CO"/>
        </w:rPr>
        <w:t>El problema más reportado es el costo alto del servicio (33.9%), lo cual indica una preocupación económica significativa.</w:t>
      </w:r>
    </w:p>
    <w:p w14:paraId="4433B572" w14:textId="77777777" w:rsidR="009C3325" w:rsidRPr="000A034C" w:rsidRDefault="00717D7B" w:rsidP="00717D7B">
      <w:pPr>
        <w:numPr>
          <w:ilvl w:val="0"/>
          <w:numId w:val="41"/>
        </w:numPr>
        <w:jc w:val="both"/>
        <w:rPr>
          <w:rFonts w:ascii="Tahoma" w:hAnsi="Tahoma" w:cs="Tahoma"/>
          <w:sz w:val="22"/>
          <w:szCs w:val="22"/>
          <w:lang w:val="es-CO"/>
        </w:rPr>
      </w:pPr>
      <w:r w:rsidRPr="000A034C">
        <w:rPr>
          <w:rFonts w:ascii="Tahoma" w:hAnsi="Tahoma" w:cs="Tahoma"/>
          <w:sz w:val="22"/>
          <w:szCs w:val="22"/>
          <w:lang w:val="es-CO"/>
        </w:rPr>
        <w:t xml:space="preserve">Le siguen la baja presión del agua (30.5%) </w:t>
      </w:r>
    </w:p>
    <w:p w14:paraId="382D75D3" w14:textId="12622AE0" w:rsidR="00717D7B" w:rsidRPr="000A034C" w:rsidRDefault="009C3325" w:rsidP="009C3325">
      <w:pPr>
        <w:numPr>
          <w:ilvl w:val="0"/>
          <w:numId w:val="41"/>
        </w:numPr>
        <w:jc w:val="both"/>
        <w:rPr>
          <w:rFonts w:ascii="Tahoma" w:hAnsi="Tahoma" w:cs="Tahoma"/>
          <w:sz w:val="22"/>
          <w:szCs w:val="22"/>
          <w:lang w:val="es-CO"/>
        </w:rPr>
      </w:pPr>
      <w:r w:rsidRPr="000A034C">
        <w:rPr>
          <w:rFonts w:ascii="Tahoma" w:hAnsi="Tahoma" w:cs="Tahoma"/>
          <w:sz w:val="22"/>
          <w:szCs w:val="22"/>
          <w:lang w:val="es-CO"/>
        </w:rPr>
        <w:t>L</w:t>
      </w:r>
      <w:r w:rsidR="00717D7B" w:rsidRPr="000A034C">
        <w:rPr>
          <w:rFonts w:ascii="Tahoma" w:hAnsi="Tahoma" w:cs="Tahoma"/>
          <w:sz w:val="22"/>
          <w:szCs w:val="22"/>
          <w:lang w:val="es-CO"/>
        </w:rPr>
        <w:t>a mala calidad del agua (11%), lo que refleja deficiencias técnicas en el suministro.</w:t>
      </w:r>
    </w:p>
    <w:p w14:paraId="430DEB41" w14:textId="77777777" w:rsidR="00717D7B" w:rsidRPr="000A034C" w:rsidRDefault="00717D7B" w:rsidP="00717D7B">
      <w:pPr>
        <w:numPr>
          <w:ilvl w:val="0"/>
          <w:numId w:val="41"/>
        </w:numPr>
        <w:jc w:val="both"/>
        <w:rPr>
          <w:rFonts w:ascii="Tahoma" w:hAnsi="Tahoma" w:cs="Tahoma"/>
          <w:sz w:val="22"/>
          <w:szCs w:val="22"/>
          <w:lang w:val="es-CO"/>
        </w:rPr>
      </w:pPr>
      <w:r w:rsidRPr="000A034C">
        <w:rPr>
          <w:rFonts w:ascii="Tahoma" w:hAnsi="Tahoma" w:cs="Tahoma"/>
          <w:sz w:val="22"/>
          <w:szCs w:val="22"/>
          <w:lang w:val="es-CO"/>
        </w:rPr>
        <w:t>Los cortes frecuentes también son una queja relevante (11.9%).</w:t>
      </w:r>
    </w:p>
    <w:p w14:paraId="7F0E267A" w14:textId="4855F318" w:rsidR="00717D7B" w:rsidRPr="000A034C" w:rsidRDefault="00717D7B" w:rsidP="00717D7B">
      <w:pPr>
        <w:numPr>
          <w:ilvl w:val="0"/>
          <w:numId w:val="41"/>
        </w:numPr>
        <w:jc w:val="both"/>
        <w:rPr>
          <w:rFonts w:ascii="Tahoma" w:hAnsi="Tahoma" w:cs="Tahoma"/>
          <w:sz w:val="22"/>
          <w:szCs w:val="22"/>
          <w:lang w:val="es-CO"/>
        </w:rPr>
      </w:pPr>
      <w:r w:rsidRPr="000A034C">
        <w:rPr>
          <w:rFonts w:ascii="Tahoma" w:hAnsi="Tahoma" w:cs="Tahoma"/>
          <w:sz w:val="22"/>
          <w:szCs w:val="22"/>
          <w:lang w:val="es-CO"/>
        </w:rPr>
        <w:t>Un porcentaje menor reportó no experimentar problemas o marcó categorías como “no aplica”.</w:t>
      </w:r>
    </w:p>
    <w:p w14:paraId="7BFDC6FA" w14:textId="77777777" w:rsidR="009C3325" w:rsidRPr="000A034C" w:rsidRDefault="009C3325" w:rsidP="009C3325">
      <w:pPr>
        <w:ind w:left="720"/>
        <w:jc w:val="both"/>
        <w:rPr>
          <w:rFonts w:ascii="Tahoma" w:hAnsi="Tahoma" w:cs="Tahoma"/>
          <w:sz w:val="22"/>
          <w:szCs w:val="22"/>
          <w:lang w:val="es-CO"/>
        </w:rPr>
      </w:pPr>
    </w:p>
    <w:p w14:paraId="7F7503BF" w14:textId="77777777" w:rsidR="009C3325" w:rsidRPr="000A034C" w:rsidRDefault="009C3325" w:rsidP="009C3325">
      <w:pPr>
        <w:ind w:left="720"/>
        <w:jc w:val="both"/>
        <w:rPr>
          <w:rFonts w:ascii="Tahoma" w:hAnsi="Tahoma" w:cs="Tahoma"/>
          <w:sz w:val="22"/>
          <w:szCs w:val="22"/>
          <w:lang w:val="es-CO"/>
        </w:rPr>
      </w:pPr>
    </w:p>
    <w:p w14:paraId="0FBEDF95" w14:textId="77777777" w:rsidR="00717D7B" w:rsidRPr="000A034C" w:rsidRDefault="00717D7B" w:rsidP="00717D7B">
      <w:pPr>
        <w:jc w:val="both"/>
        <w:rPr>
          <w:rFonts w:ascii="Tahoma" w:hAnsi="Tahoma" w:cs="Tahoma"/>
          <w:sz w:val="22"/>
          <w:szCs w:val="22"/>
          <w:lang w:val="es-CO"/>
        </w:rPr>
      </w:pPr>
      <w:r w:rsidRPr="000A034C">
        <w:rPr>
          <w:rFonts w:ascii="Tahoma" w:hAnsi="Tahoma" w:cs="Tahoma"/>
          <w:sz w:val="22"/>
          <w:szCs w:val="22"/>
          <w:lang w:val="es-CO"/>
        </w:rPr>
        <w:t>Este panorama sugiere que, aunque muchas personas están satisfechas con el servicio en general, hay fallas estructurales y económicas que afectan la percepción de calidad y accesibilidad del agua.</w:t>
      </w:r>
    </w:p>
    <w:p w14:paraId="29B694A6" w14:textId="77777777" w:rsidR="00717D7B" w:rsidRPr="000A034C" w:rsidRDefault="00717D7B" w:rsidP="00717D7B">
      <w:pPr>
        <w:jc w:val="both"/>
        <w:rPr>
          <w:rFonts w:ascii="Tahoma" w:hAnsi="Tahoma" w:cs="Tahoma"/>
          <w:sz w:val="22"/>
          <w:szCs w:val="22"/>
          <w:lang w:val="es-CO"/>
        </w:rPr>
      </w:pPr>
    </w:p>
    <w:p w14:paraId="177F66FD" w14:textId="77777777" w:rsidR="009C3325" w:rsidRPr="000A034C" w:rsidRDefault="009C3325" w:rsidP="00717D7B">
      <w:pPr>
        <w:jc w:val="both"/>
        <w:rPr>
          <w:rFonts w:ascii="Tahoma" w:hAnsi="Tahoma" w:cs="Tahoma"/>
          <w:sz w:val="22"/>
          <w:szCs w:val="22"/>
          <w:lang w:val="es-CO"/>
        </w:rPr>
      </w:pPr>
    </w:p>
    <w:p w14:paraId="1F8893F1" w14:textId="77777777" w:rsidR="009C3325" w:rsidRPr="000A034C" w:rsidRDefault="009C3325" w:rsidP="00717D7B">
      <w:pPr>
        <w:jc w:val="both"/>
        <w:rPr>
          <w:rFonts w:ascii="Tahoma" w:hAnsi="Tahoma" w:cs="Tahoma"/>
          <w:sz w:val="22"/>
          <w:szCs w:val="22"/>
          <w:lang w:val="es-CO"/>
        </w:rPr>
      </w:pPr>
    </w:p>
    <w:p w14:paraId="039FBC06" w14:textId="77777777" w:rsidR="009C3325" w:rsidRPr="000A034C" w:rsidRDefault="009C3325" w:rsidP="00717D7B">
      <w:pPr>
        <w:jc w:val="both"/>
        <w:rPr>
          <w:rFonts w:ascii="Tahoma" w:hAnsi="Tahoma" w:cs="Tahoma"/>
          <w:sz w:val="22"/>
          <w:szCs w:val="22"/>
          <w:lang w:val="es-CO"/>
        </w:rPr>
      </w:pPr>
    </w:p>
    <w:p w14:paraId="095FFED9" w14:textId="57434974" w:rsidR="00717D7B" w:rsidRPr="000A034C" w:rsidRDefault="00717D7B" w:rsidP="00717D7B">
      <w:pPr>
        <w:jc w:val="both"/>
        <w:rPr>
          <w:rFonts w:ascii="Tahoma" w:hAnsi="Tahoma" w:cs="Tahoma"/>
          <w:sz w:val="22"/>
          <w:szCs w:val="22"/>
          <w:lang w:val="es-CO"/>
        </w:rPr>
      </w:pPr>
      <w:r w:rsidRPr="000A034C">
        <w:rPr>
          <w:rFonts w:ascii="Tahoma" w:hAnsi="Tahoma" w:cs="Tahoma"/>
          <w:sz w:val="22"/>
          <w:szCs w:val="22"/>
          <w:lang w:val="es-CO"/>
        </w:rPr>
        <w:t xml:space="preserve">Grafica 22. </w:t>
      </w:r>
    </w:p>
    <w:p w14:paraId="1980F0AB" w14:textId="77777777" w:rsidR="00717D7B" w:rsidRPr="000A034C" w:rsidRDefault="00717D7B" w:rsidP="00717D7B">
      <w:pPr>
        <w:jc w:val="both"/>
        <w:rPr>
          <w:rFonts w:ascii="Tahoma" w:hAnsi="Tahoma" w:cs="Tahoma"/>
          <w:sz w:val="22"/>
          <w:szCs w:val="22"/>
          <w:lang w:val="es-CO"/>
        </w:rPr>
      </w:pPr>
    </w:p>
    <w:p w14:paraId="72A2B5A9" w14:textId="15AD96E9" w:rsidR="00717D7B" w:rsidRPr="000A034C" w:rsidRDefault="00717D7B" w:rsidP="00717D7B">
      <w:pPr>
        <w:jc w:val="both"/>
        <w:rPr>
          <w:rFonts w:ascii="Tahoma" w:hAnsi="Tahoma" w:cs="Tahoma"/>
          <w:sz w:val="22"/>
          <w:szCs w:val="22"/>
          <w:lang w:val="es-CO"/>
        </w:rPr>
      </w:pPr>
      <w:r w:rsidRPr="000A034C">
        <w:rPr>
          <w:rFonts w:ascii="Tahoma" w:hAnsi="Tahoma" w:cs="Tahoma"/>
          <w:noProof/>
          <w:sz w:val="22"/>
          <w:szCs w:val="22"/>
        </w:rPr>
        <w:lastRenderedPageBreak/>
        <w:drawing>
          <wp:inline distT="0" distB="0" distL="0" distR="0" wp14:anchorId="0F587C89" wp14:editId="5F01B14A">
            <wp:extent cx="3679079" cy="2010788"/>
            <wp:effectExtent l="19050" t="19050" r="17145" b="27940"/>
            <wp:docPr id="1805172569" name="Imagen 36" descr="Gráfico de las respuestas de Formularios. Título de la pregunta: ¿Ha presentado quejas o reclamos? . Número de respuestas: 118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Gráfico de las respuestas de Formularios. Título de la pregunta: ¿Ha presentado quejas o reclamos? . Número de respuestas: 118 respuestas."/>
                    <pic:cNvPicPr>
                      <a:picLocks noChangeAspect="1" noChangeArrowheads="1"/>
                    </pic:cNvPicPr>
                  </pic:nvPicPr>
                  <pic:blipFill rotWithShape="1">
                    <a:blip r:embed="rId20">
                      <a:extLst>
                        <a:ext uri="{28A0092B-C50C-407E-A947-70E740481C1C}">
                          <a14:useLocalDpi xmlns:a14="http://schemas.microsoft.com/office/drawing/2010/main" val="0"/>
                        </a:ext>
                      </a:extLst>
                    </a:blip>
                    <a:srcRect t="3574" r="30451" b="6001"/>
                    <a:stretch>
                      <a:fillRect/>
                    </a:stretch>
                  </pic:blipFill>
                  <pic:spPr bwMode="auto">
                    <a:xfrm>
                      <a:off x="0" y="0"/>
                      <a:ext cx="3697412" cy="2020808"/>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22A04258" w14:textId="2894048A" w:rsidR="00717D7B" w:rsidRPr="000A034C" w:rsidRDefault="00717D7B" w:rsidP="00717D7B">
      <w:pPr>
        <w:jc w:val="both"/>
        <w:rPr>
          <w:rFonts w:ascii="Tahoma" w:hAnsi="Tahoma" w:cs="Tahoma"/>
          <w:sz w:val="22"/>
          <w:szCs w:val="22"/>
        </w:rPr>
      </w:pPr>
    </w:p>
    <w:p w14:paraId="034B8F9E" w14:textId="77777777" w:rsidR="007B6AB5" w:rsidRPr="000A034C" w:rsidRDefault="007B6AB5" w:rsidP="007B6AB5">
      <w:pPr>
        <w:rPr>
          <w:rFonts w:ascii="Tahoma" w:hAnsi="Tahoma" w:cs="Tahoma"/>
          <w:b/>
          <w:bCs/>
          <w:sz w:val="22"/>
          <w:szCs w:val="22"/>
        </w:rPr>
      </w:pPr>
    </w:p>
    <w:p w14:paraId="4502D7B0" w14:textId="77777777" w:rsidR="00717D7B" w:rsidRPr="000A034C" w:rsidRDefault="00717D7B" w:rsidP="00717D7B">
      <w:pPr>
        <w:jc w:val="both"/>
        <w:rPr>
          <w:rFonts w:ascii="Tahoma" w:hAnsi="Tahoma" w:cs="Tahoma"/>
          <w:sz w:val="22"/>
          <w:szCs w:val="22"/>
          <w:lang w:val="es-CO"/>
        </w:rPr>
      </w:pPr>
      <w:r w:rsidRPr="000A034C">
        <w:rPr>
          <w:rFonts w:ascii="Tahoma" w:hAnsi="Tahoma" w:cs="Tahoma"/>
          <w:b/>
          <w:bCs/>
          <w:sz w:val="22"/>
          <w:szCs w:val="22"/>
        </w:rPr>
        <w:t xml:space="preserve">Análisis: </w:t>
      </w:r>
      <w:r w:rsidRPr="000A034C">
        <w:rPr>
          <w:rFonts w:ascii="Tahoma" w:hAnsi="Tahoma" w:cs="Tahoma"/>
          <w:sz w:val="22"/>
          <w:szCs w:val="22"/>
          <w:lang w:val="es-CO"/>
        </w:rPr>
        <w:t>A pesar de que existen problemáticas en el servicio de acueducto, como se evidenció en otras gráficas, el 84.7% de los encuestados no ha presentado quejas o reclamos, lo que indica una baja participación ciudadana en la comunicación formal de inconformidades. Esto puede deberse al desconocimiento de los canales disponibles, falta de confianza en su efectividad o desinterés en la gestión comunitaria, lo cual limita las oportunidades de mejora en el servicio.</w:t>
      </w:r>
    </w:p>
    <w:p w14:paraId="1D303FBA" w14:textId="77777777" w:rsidR="001D2C31" w:rsidRPr="000A034C" w:rsidRDefault="001D2C31" w:rsidP="00717D7B">
      <w:pPr>
        <w:jc w:val="both"/>
        <w:rPr>
          <w:rFonts w:ascii="Tahoma" w:hAnsi="Tahoma" w:cs="Tahoma"/>
          <w:sz w:val="22"/>
          <w:szCs w:val="22"/>
          <w:lang w:val="es-CO"/>
        </w:rPr>
      </w:pPr>
    </w:p>
    <w:p w14:paraId="0C9492E9" w14:textId="6C9C0818" w:rsidR="001D2C31" w:rsidRPr="000A034C" w:rsidRDefault="001D2C31" w:rsidP="00717D7B">
      <w:pPr>
        <w:jc w:val="both"/>
        <w:rPr>
          <w:rFonts w:ascii="Tahoma" w:hAnsi="Tahoma" w:cs="Tahoma"/>
          <w:sz w:val="22"/>
          <w:szCs w:val="22"/>
          <w:lang w:val="es-CO"/>
        </w:rPr>
      </w:pPr>
      <w:r w:rsidRPr="000A034C">
        <w:rPr>
          <w:rFonts w:ascii="Tahoma" w:hAnsi="Tahoma" w:cs="Tahoma"/>
          <w:sz w:val="22"/>
          <w:szCs w:val="22"/>
          <w:lang w:val="es-CO"/>
        </w:rPr>
        <w:t xml:space="preserve">Grafica 23. </w:t>
      </w:r>
    </w:p>
    <w:p w14:paraId="53B0D7D4" w14:textId="77777777" w:rsidR="001D2C31" w:rsidRPr="000A034C" w:rsidRDefault="001D2C31" w:rsidP="00717D7B">
      <w:pPr>
        <w:jc w:val="both"/>
        <w:rPr>
          <w:rFonts w:ascii="Tahoma" w:hAnsi="Tahoma" w:cs="Tahoma"/>
          <w:sz w:val="22"/>
          <w:szCs w:val="22"/>
          <w:lang w:val="es-CO"/>
        </w:rPr>
      </w:pPr>
    </w:p>
    <w:p w14:paraId="4B5BCAD6" w14:textId="04C8DA6A" w:rsidR="001D2C31" w:rsidRPr="000A034C" w:rsidRDefault="001D2C31" w:rsidP="00717D7B">
      <w:pPr>
        <w:jc w:val="both"/>
        <w:rPr>
          <w:rFonts w:ascii="Tahoma" w:hAnsi="Tahoma" w:cs="Tahoma"/>
          <w:b/>
          <w:bCs/>
          <w:sz w:val="22"/>
          <w:szCs w:val="22"/>
          <w:lang w:val="es-CO"/>
        </w:rPr>
      </w:pPr>
      <w:r w:rsidRPr="000A034C">
        <w:rPr>
          <w:rFonts w:ascii="Tahoma" w:hAnsi="Tahoma" w:cs="Tahoma"/>
          <w:noProof/>
          <w:sz w:val="22"/>
          <w:szCs w:val="22"/>
        </w:rPr>
        <w:drawing>
          <wp:inline distT="0" distB="0" distL="0" distR="0" wp14:anchorId="243D6FD2" wp14:editId="58392C96">
            <wp:extent cx="3987800" cy="2250332"/>
            <wp:effectExtent l="19050" t="19050" r="12700" b="17145"/>
            <wp:docPr id="1581169108" name="Imagen 37" descr="Gráfico de las respuestas de Formularios. Título de la pregunta: ¿Conoce el proyecto de optimización del acueducto en Ubaté? . Número de respuestas: 118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Gráfico de las respuestas de Formularios. Título de la pregunta: ¿Conoce el proyecto de optimización del acueducto en Ubaté? . Número de respuestas: 118 respuestas."/>
                    <pic:cNvPicPr>
                      <a:picLocks noChangeAspect="1" noChangeArrowheads="1"/>
                    </pic:cNvPicPr>
                  </pic:nvPicPr>
                  <pic:blipFill rotWithShape="1">
                    <a:blip r:embed="rId21">
                      <a:extLst>
                        <a:ext uri="{28A0092B-C50C-407E-A947-70E740481C1C}">
                          <a14:useLocalDpi xmlns:a14="http://schemas.microsoft.com/office/drawing/2010/main" val="0"/>
                        </a:ext>
                      </a:extLst>
                    </a:blip>
                    <a:srcRect r="28950" b="4620"/>
                    <a:stretch>
                      <a:fillRect/>
                    </a:stretch>
                  </pic:blipFill>
                  <pic:spPr bwMode="auto">
                    <a:xfrm>
                      <a:off x="0" y="0"/>
                      <a:ext cx="3988340" cy="2250637"/>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19196005" w14:textId="1FAD372A" w:rsidR="00717D7B" w:rsidRPr="000A034C" w:rsidRDefault="00717D7B" w:rsidP="00717D7B">
      <w:pPr>
        <w:rPr>
          <w:rFonts w:ascii="Tahoma" w:hAnsi="Tahoma" w:cs="Tahoma"/>
          <w:b/>
          <w:bCs/>
          <w:sz w:val="22"/>
          <w:szCs w:val="22"/>
          <w:lang w:val="es-CO"/>
        </w:rPr>
      </w:pPr>
    </w:p>
    <w:p w14:paraId="050EE39F" w14:textId="0C358BFB" w:rsidR="001D2C31" w:rsidRPr="000A034C" w:rsidRDefault="001D2C31" w:rsidP="001D2C31">
      <w:pPr>
        <w:jc w:val="both"/>
        <w:rPr>
          <w:rFonts w:ascii="Tahoma" w:hAnsi="Tahoma" w:cs="Tahoma"/>
          <w:sz w:val="22"/>
          <w:szCs w:val="22"/>
          <w:lang w:val="es-CO"/>
        </w:rPr>
      </w:pPr>
      <w:r w:rsidRPr="000A034C">
        <w:rPr>
          <w:rFonts w:ascii="Tahoma" w:hAnsi="Tahoma" w:cs="Tahoma"/>
          <w:b/>
          <w:bCs/>
          <w:sz w:val="22"/>
          <w:szCs w:val="22"/>
        </w:rPr>
        <w:t xml:space="preserve">Análisis: </w:t>
      </w:r>
      <w:r w:rsidRPr="000A034C">
        <w:rPr>
          <w:rFonts w:ascii="Tahoma" w:hAnsi="Tahoma" w:cs="Tahoma"/>
          <w:sz w:val="22"/>
          <w:szCs w:val="22"/>
          <w:lang w:val="es-CO"/>
        </w:rPr>
        <w:t xml:space="preserve">La mayoría de los encuestados (66.9%) manifestó no conocer el proyecto de optimización del acueducto en Ubaté, lo cual evidencia una falta de difusión y socialización de esta iniciativa con la comunidad. Esta desconexión entre la ciudadanía y los proyectos de infraestructura puede limitar el apoyo social, la apropiación del proceso y la </w:t>
      </w:r>
      <w:r w:rsidR="00FC2FD4" w:rsidRPr="000A034C">
        <w:rPr>
          <w:rFonts w:ascii="Tahoma" w:hAnsi="Tahoma" w:cs="Tahoma"/>
          <w:sz w:val="22"/>
          <w:szCs w:val="22"/>
          <w:lang w:val="es-CO"/>
        </w:rPr>
        <w:t>participación</w:t>
      </w:r>
      <w:r w:rsidRPr="000A034C">
        <w:rPr>
          <w:rFonts w:ascii="Tahoma" w:hAnsi="Tahoma" w:cs="Tahoma"/>
          <w:sz w:val="22"/>
          <w:szCs w:val="22"/>
          <w:lang w:val="es-CO"/>
        </w:rPr>
        <w:t xml:space="preserve"> en el seguimiento de su implementación.</w:t>
      </w:r>
    </w:p>
    <w:p w14:paraId="664484AC" w14:textId="77777777" w:rsidR="001D2C31" w:rsidRPr="000A034C" w:rsidRDefault="001D2C31" w:rsidP="001D2C31">
      <w:pPr>
        <w:jc w:val="both"/>
        <w:rPr>
          <w:rFonts w:ascii="Tahoma" w:hAnsi="Tahoma" w:cs="Tahoma"/>
          <w:sz w:val="22"/>
          <w:szCs w:val="22"/>
          <w:lang w:val="es-CO"/>
        </w:rPr>
      </w:pPr>
    </w:p>
    <w:p w14:paraId="13238EAE" w14:textId="348D571A" w:rsidR="001D2C31" w:rsidRPr="000A034C" w:rsidRDefault="001D2C31" w:rsidP="001D2C31">
      <w:pPr>
        <w:jc w:val="both"/>
        <w:rPr>
          <w:rFonts w:ascii="Tahoma" w:hAnsi="Tahoma" w:cs="Tahoma"/>
          <w:b/>
          <w:bCs/>
          <w:sz w:val="22"/>
          <w:szCs w:val="22"/>
          <w:lang w:val="es-CO"/>
        </w:rPr>
      </w:pPr>
      <w:r w:rsidRPr="000A034C">
        <w:rPr>
          <w:rFonts w:ascii="Tahoma" w:hAnsi="Tahoma" w:cs="Tahoma"/>
          <w:b/>
          <w:bCs/>
          <w:sz w:val="22"/>
          <w:szCs w:val="22"/>
        </w:rPr>
        <w:lastRenderedPageBreak/>
        <w:t>¿Qué espera del proyecto?</w:t>
      </w:r>
    </w:p>
    <w:p w14:paraId="4EBBD16A" w14:textId="77777777" w:rsidR="001D2C31" w:rsidRPr="000A034C" w:rsidRDefault="001D2C31" w:rsidP="001D2C31">
      <w:pPr>
        <w:jc w:val="both"/>
        <w:rPr>
          <w:rFonts w:ascii="Tahoma" w:hAnsi="Tahoma" w:cs="Tahoma"/>
          <w:sz w:val="22"/>
          <w:szCs w:val="22"/>
          <w:lang w:val="es-CO"/>
        </w:rPr>
      </w:pPr>
    </w:p>
    <w:p w14:paraId="2334AB78" w14:textId="77777777" w:rsidR="001D2C31" w:rsidRPr="000A034C" w:rsidRDefault="001D2C31" w:rsidP="001D2C31">
      <w:pPr>
        <w:jc w:val="both"/>
        <w:rPr>
          <w:rFonts w:ascii="Tahoma" w:hAnsi="Tahoma" w:cs="Tahoma"/>
          <w:sz w:val="22"/>
          <w:szCs w:val="22"/>
          <w:lang w:val="es-CO"/>
        </w:rPr>
      </w:pPr>
      <w:r w:rsidRPr="000A034C">
        <w:rPr>
          <w:rFonts w:ascii="Tahoma" w:hAnsi="Tahoma" w:cs="Tahoma"/>
          <w:sz w:val="22"/>
          <w:szCs w:val="22"/>
          <w:lang w:val="es-CO"/>
        </w:rPr>
        <w:t>A partir del análisis de las respuestas abiertas recopiladas, se evidencia una preocupación generalizada en la comunidad de Ubaté por la calidad, continuidad, cobertura y costo del servicio de acueducto y alcantarillado. Los ciudadanos demandan una mejora integral del sistema, que incluya mayor presión y potabilidad del agua, continuidad del servicio durante las 24 horas del día, ampliación de la cobertura a zonas rurales y sectores vulnerables, así como la reducción de tarifas que actualmente son percibidas como excesivas. Asimismo, hay un fuerte llamado a la socialización del proyecto, ya que una parte importante de los encuestados manifiesta no conocerlo, lo cual genera desinformación e incertidumbre. También se resaltan expectativas relacionadas con el impacto social y ambiental del proyecto, como la mejora en la salud pública, el ordenamiento urbano, la reducción de inundaciones y la eficiencia en el manejo de aguas residuales. En síntesis, la comunidad espera que el proyecto de optimización del acueducto en Ubaté no solo mejore el servicio técnico, sino que también contribuya significativamente a la calidad de vida de los habitantes y que sea gestionado con transparencia y participación ciudadana.</w:t>
      </w:r>
    </w:p>
    <w:p w14:paraId="754617BD" w14:textId="77777777" w:rsidR="001D2C31" w:rsidRPr="000A034C" w:rsidRDefault="001D2C31" w:rsidP="001D2C31">
      <w:pPr>
        <w:jc w:val="both"/>
        <w:rPr>
          <w:rFonts w:ascii="Tahoma" w:hAnsi="Tahoma" w:cs="Tahoma"/>
          <w:sz w:val="22"/>
          <w:szCs w:val="22"/>
          <w:lang w:val="es-CO"/>
        </w:rPr>
      </w:pPr>
    </w:p>
    <w:p w14:paraId="70822249" w14:textId="5C4D2B85" w:rsidR="001D2C31" w:rsidRPr="000A034C" w:rsidRDefault="001D2C31" w:rsidP="001D2C31">
      <w:pPr>
        <w:jc w:val="both"/>
        <w:rPr>
          <w:rFonts w:ascii="Tahoma" w:hAnsi="Tahoma" w:cs="Tahoma"/>
          <w:sz w:val="22"/>
          <w:szCs w:val="22"/>
          <w:lang w:val="es-CO"/>
        </w:rPr>
      </w:pPr>
      <w:r w:rsidRPr="000A034C">
        <w:rPr>
          <w:rFonts w:ascii="Tahoma" w:hAnsi="Tahoma" w:cs="Tahoma"/>
          <w:sz w:val="22"/>
          <w:szCs w:val="22"/>
          <w:lang w:val="es-CO"/>
        </w:rPr>
        <w:t>Grafica 24</w:t>
      </w:r>
    </w:p>
    <w:p w14:paraId="5D9911D1" w14:textId="1DA603EC" w:rsidR="001D2C31" w:rsidRPr="000A034C" w:rsidRDefault="001D2C31" w:rsidP="001D2C31">
      <w:pPr>
        <w:jc w:val="both"/>
        <w:rPr>
          <w:rFonts w:ascii="Tahoma" w:hAnsi="Tahoma" w:cs="Tahoma"/>
          <w:sz w:val="22"/>
          <w:szCs w:val="22"/>
          <w:lang w:val="es-CO"/>
        </w:rPr>
      </w:pPr>
      <w:r w:rsidRPr="000A034C">
        <w:rPr>
          <w:rFonts w:ascii="Tahoma" w:hAnsi="Tahoma" w:cs="Tahoma"/>
          <w:noProof/>
          <w:sz w:val="22"/>
          <w:szCs w:val="22"/>
        </w:rPr>
        <w:drawing>
          <wp:inline distT="0" distB="0" distL="0" distR="0" wp14:anchorId="372376EE" wp14:editId="729140C5">
            <wp:extent cx="3904034" cy="2359660"/>
            <wp:effectExtent l="19050" t="19050" r="20320" b="21590"/>
            <wp:docPr id="332989561" name="Imagen 38" descr="Gráfico de las respuestas de Formularios. Título de la pregunta: ¿El proyecto traerá beneficios? . Número de respuestas: 118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Gráfico de las respuestas de Formularios. Título de la pregunta: ¿El proyecto traerá beneficios? . Número de respuestas: 118 respuestas."/>
                    <pic:cNvPicPr>
                      <a:picLocks noChangeAspect="1" noChangeArrowheads="1"/>
                    </pic:cNvPicPr>
                  </pic:nvPicPr>
                  <pic:blipFill rotWithShape="1">
                    <a:blip r:embed="rId22">
                      <a:extLst>
                        <a:ext uri="{28A0092B-C50C-407E-A947-70E740481C1C}">
                          <a14:useLocalDpi xmlns:a14="http://schemas.microsoft.com/office/drawing/2010/main" val="0"/>
                        </a:ext>
                      </a:extLst>
                    </a:blip>
                    <a:srcRect r="30451"/>
                    <a:stretch>
                      <a:fillRect/>
                    </a:stretch>
                  </pic:blipFill>
                  <pic:spPr bwMode="auto">
                    <a:xfrm>
                      <a:off x="0" y="0"/>
                      <a:ext cx="3904034" cy="2359660"/>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273F08BB" w14:textId="6A7429C9" w:rsidR="001D2C31" w:rsidRPr="000A034C" w:rsidRDefault="001D2C31" w:rsidP="001D2C31">
      <w:pPr>
        <w:jc w:val="both"/>
        <w:rPr>
          <w:rFonts w:ascii="Tahoma" w:hAnsi="Tahoma" w:cs="Tahoma"/>
          <w:sz w:val="22"/>
          <w:szCs w:val="22"/>
          <w:lang w:val="es-CO"/>
        </w:rPr>
      </w:pPr>
    </w:p>
    <w:p w14:paraId="3796E321" w14:textId="66A82966" w:rsidR="001D2C31" w:rsidRPr="000A034C" w:rsidRDefault="001D2C31" w:rsidP="001D2C31">
      <w:pPr>
        <w:jc w:val="both"/>
        <w:rPr>
          <w:rFonts w:ascii="Tahoma" w:hAnsi="Tahoma" w:cs="Tahoma"/>
          <w:sz w:val="22"/>
          <w:szCs w:val="22"/>
        </w:rPr>
      </w:pPr>
      <w:r w:rsidRPr="000A034C">
        <w:rPr>
          <w:rFonts w:ascii="Tahoma" w:hAnsi="Tahoma" w:cs="Tahoma"/>
          <w:b/>
          <w:bCs/>
          <w:sz w:val="22"/>
          <w:szCs w:val="22"/>
        </w:rPr>
        <w:t xml:space="preserve">Análisis: </w:t>
      </w:r>
      <w:r w:rsidRPr="000A034C">
        <w:rPr>
          <w:rFonts w:ascii="Tahoma" w:hAnsi="Tahoma" w:cs="Tahoma"/>
          <w:sz w:val="22"/>
          <w:szCs w:val="22"/>
        </w:rPr>
        <w:t xml:space="preserve">El análisis de las respuestas muestra que el 93.2% de los encuestados considera que el proyecto traerá beneficios, mientras que solo un 6.8% opina lo contrario. Esta percepción positiva está respaldada por comentarios que destacan la necesidad de mejorar la calidad del agua, garantizar un servicio continuo, ampliar la cobertura a zonas rurales y reducir los costos. Además, se resalta la importancia del proyecto para mejorar la calidad de vida, la salud pública y el desarrollo urbano del municipio de </w:t>
      </w:r>
      <w:proofErr w:type="spellStart"/>
      <w:r w:rsidR="0072277B" w:rsidRPr="000A034C">
        <w:rPr>
          <w:rFonts w:ascii="Tahoma" w:hAnsi="Tahoma" w:cs="Tahoma"/>
          <w:sz w:val="22"/>
          <w:szCs w:val="22"/>
        </w:rPr>
        <w:t>xxx</w:t>
      </w:r>
      <w:proofErr w:type="spellEnd"/>
      <w:r w:rsidRPr="000A034C">
        <w:rPr>
          <w:rFonts w:ascii="Tahoma" w:hAnsi="Tahoma" w:cs="Tahoma"/>
          <w:sz w:val="22"/>
          <w:szCs w:val="22"/>
        </w:rPr>
        <w:t>. Sin embargo, también se evidencian preocupaciones sobre la falta de socialización del proyecto y la necesidad de asegurar su ejecución con transparencia y eficiencia.</w:t>
      </w:r>
    </w:p>
    <w:p w14:paraId="3294363E" w14:textId="77777777" w:rsidR="001D2C31" w:rsidRPr="000A034C" w:rsidRDefault="001D2C31" w:rsidP="001D2C31">
      <w:pPr>
        <w:jc w:val="both"/>
        <w:rPr>
          <w:rFonts w:ascii="Tahoma" w:hAnsi="Tahoma" w:cs="Tahoma"/>
          <w:sz w:val="22"/>
          <w:szCs w:val="22"/>
        </w:rPr>
      </w:pPr>
    </w:p>
    <w:p w14:paraId="78AC8CFC" w14:textId="77777777" w:rsidR="00711368" w:rsidRPr="000A034C" w:rsidRDefault="00711368" w:rsidP="001D2C31">
      <w:pPr>
        <w:jc w:val="both"/>
        <w:rPr>
          <w:rFonts w:ascii="Tahoma" w:hAnsi="Tahoma" w:cs="Tahoma"/>
          <w:sz w:val="22"/>
          <w:szCs w:val="22"/>
        </w:rPr>
      </w:pPr>
    </w:p>
    <w:p w14:paraId="1A7C9E11" w14:textId="15D91CEC" w:rsidR="00711368" w:rsidRPr="000A034C" w:rsidRDefault="00711368" w:rsidP="001D2C31">
      <w:pPr>
        <w:jc w:val="both"/>
        <w:rPr>
          <w:rFonts w:ascii="Tahoma" w:hAnsi="Tahoma" w:cs="Tahoma"/>
          <w:sz w:val="22"/>
          <w:szCs w:val="22"/>
        </w:rPr>
      </w:pPr>
      <w:r w:rsidRPr="000A034C">
        <w:rPr>
          <w:rFonts w:ascii="Tahoma" w:hAnsi="Tahoma" w:cs="Tahoma"/>
          <w:sz w:val="22"/>
          <w:szCs w:val="22"/>
        </w:rPr>
        <w:t xml:space="preserve">Grafica 25. </w:t>
      </w:r>
    </w:p>
    <w:p w14:paraId="75D1D427" w14:textId="30E6A4E6" w:rsidR="00711368" w:rsidRPr="000A034C" w:rsidRDefault="00711368" w:rsidP="001D2C31">
      <w:pPr>
        <w:jc w:val="both"/>
        <w:rPr>
          <w:rFonts w:ascii="Tahoma" w:hAnsi="Tahoma" w:cs="Tahoma"/>
          <w:sz w:val="22"/>
          <w:szCs w:val="22"/>
        </w:rPr>
      </w:pPr>
      <w:r w:rsidRPr="000A034C">
        <w:rPr>
          <w:rFonts w:ascii="Tahoma" w:hAnsi="Tahoma" w:cs="Tahoma"/>
          <w:noProof/>
          <w:sz w:val="22"/>
          <w:szCs w:val="22"/>
        </w:rPr>
        <w:lastRenderedPageBreak/>
        <w:drawing>
          <wp:inline distT="0" distB="0" distL="0" distR="0" wp14:anchorId="701D5CAC" wp14:editId="5D94201C">
            <wp:extent cx="3645035" cy="1730979"/>
            <wp:effectExtent l="19050" t="19050" r="12700" b="22225"/>
            <wp:docPr id="715171150"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68133" cy="1741948"/>
                    </a:xfrm>
                    <a:prstGeom prst="rect">
                      <a:avLst/>
                    </a:prstGeom>
                    <a:noFill/>
                    <a:ln w="19050">
                      <a:solidFill>
                        <a:schemeClr val="tx1"/>
                      </a:solidFill>
                    </a:ln>
                  </pic:spPr>
                </pic:pic>
              </a:graphicData>
            </a:graphic>
          </wp:inline>
        </w:drawing>
      </w:r>
    </w:p>
    <w:p w14:paraId="7AF1A669" w14:textId="77777777" w:rsidR="001D2C31" w:rsidRPr="000A034C" w:rsidRDefault="001D2C31" w:rsidP="001D2C31">
      <w:pPr>
        <w:rPr>
          <w:rFonts w:ascii="Tahoma" w:hAnsi="Tahoma" w:cs="Tahoma"/>
          <w:b/>
          <w:bCs/>
          <w:sz w:val="22"/>
          <w:szCs w:val="22"/>
        </w:rPr>
      </w:pPr>
    </w:p>
    <w:p w14:paraId="4204F0E5" w14:textId="77777777" w:rsidR="00711368" w:rsidRPr="000A034C" w:rsidRDefault="00711368" w:rsidP="00711368">
      <w:pPr>
        <w:jc w:val="both"/>
        <w:rPr>
          <w:rFonts w:ascii="Tahoma" w:hAnsi="Tahoma" w:cs="Tahoma"/>
          <w:b/>
          <w:bCs/>
          <w:sz w:val="22"/>
          <w:szCs w:val="22"/>
        </w:rPr>
      </w:pPr>
      <w:r w:rsidRPr="000A034C">
        <w:rPr>
          <w:rFonts w:ascii="Tahoma" w:hAnsi="Tahoma" w:cs="Tahoma"/>
          <w:b/>
          <w:bCs/>
          <w:sz w:val="22"/>
          <w:szCs w:val="22"/>
        </w:rPr>
        <w:t xml:space="preserve">Análisis: </w:t>
      </w:r>
      <w:r w:rsidRPr="000A034C">
        <w:rPr>
          <w:rFonts w:ascii="Tahoma" w:hAnsi="Tahoma" w:cs="Tahoma"/>
          <w:sz w:val="22"/>
          <w:szCs w:val="22"/>
        </w:rPr>
        <w:t>Según los resultados de la encuesta, el 81.4% de los participantes considera que el proyecto traerá una mejora en la calidad de vida, seguido por un 47.5% que cree que impactará positivamente en la salud y un 15.3% que espera un aumento en las oportunidades de empleo. Estos datos reflejan una percepción general favorable hacia los beneficios sociales del proyecto, destacando principalmente su impacto en el bienestar y las condiciones de vida de la comunidad.</w:t>
      </w:r>
    </w:p>
    <w:p w14:paraId="529A5CC1" w14:textId="77777777" w:rsidR="00711368" w:rsidRPr="000A034C" w:rsidRDefault="00711368" w:rsidP="00711368">
      <w:pPr>
        <w:rPr>
          <w:rFonts w:ascii="Tahoma" w:hAnsi="Tahoma" w:cs="Tahoma"/>
          <w:b/>
          <w:bCs/>
          <w:sz w:val="22"/>
          <w:szCs w:val="22"/>
        </w:rPr>
      </w:pPr>
    </w:p>
    <w:p w14:paraId="06E5309B" w14:textId="77B52574" w:rsidR="00711368" w:rsidRPr="000A034C" w:rsidRDefault="00711368" w:rsidP="00711368">
      <w:pPr>
        <w:rPr>
          <w:rFonts w:ascii="Tahoma" w:hAnsi="Tahoma" w:cs="Tahoma"/>
          <w:b/>
          <w:bCs/>
          <w:sz w:val="22"/>
          <w:szCs w:val="22"/>
        </w:rPr>
      </w:pPr>
      <w:r w:rsidRPr="000A034C">
        <w:rPr>
          <w:rFonts w:ascii="Tahoma" w:hAnsi="Tahoma" w:cs="Tahoma"/>
          <w:b/>
          <w:bCs/>
          <w:sz w:val="22"/>
          <w:szCs w:val="22"/>
        </w:rPr>
        <w:t xml:space="preserve">¿Qué impactos negativos considera que puede traer el proyecto? </w:t>
      </w:r>
    </w:p>
    <w:p w14:paraId="4974A895" w14:textId="77777777" w:rsidR="00711368" w:rsidRPr="000A034C" w:rsidRDefault="00711368" w:rsidP="00711368">
      <w:pPr>
        <w:rPr>
          <w:rFonts w:ascii="Tahoma" w:hAnsi="Tahoma" w:cs="Tahoma"/>
          <w:b/>
          <w:bCs/>
          <w:sz w:val="22"/>
          <w:szCs w:val="22"/>
        </w:rPr>
      </w:pPr>
    </w:p>
    <w:p w14:paraId="72B31E88" w14:textId="150282C0" w:rsidR="00F56533" w:rsidRPr="000A034C" w:rsidRDefault="00711368" w:rsidP="0072277B">
      <w:pPr>
        <w:jc w:val="both"/>
        <w:rPr>
          <w:rFonts w:ascii="Tahoma" w:hAnsi="Tahoma" w:cs="Tahoma"/>
          <w:sz w:val="22"/>
          <w:szCs w:val="22"/>
        </w:rPr>
      </w:pPr>
      <w:r w:rsidRPr="000A034C">
        <w:rPr>
          <w:rFonts w:ascii="Tahoma" w:hAnsi="Tahoma" w:cs="Tahoma"/>
          <w:sz w:val="22"/>
          <w:szCs w:val="22"/>
          <w:lang w:val="es-CO"/>
        </w:rPr>
        <w:t xml:space="preserve">Estos comentarios reflejan preocupaciones diversas sobre los posibles impactos negativos del proyecto. </w:t>
      </w:r>
      <w:proofErr w:type="spellStart"/>
      <w:r w:rsidR="0072277B" w:rsidRPr="000A034C">
        <w:rPr>
          <w:rFonts w:ascii="Tahoma" w:hAnsi="Tahoma" w:cs="Tahoma"/>
          <w:sz w:val="22"/>
          <w:szCs w:val="22"/>
          <w:lang w:val="es-CO"/>
        </w:rPr>
        <w:t>xxxxxx</w:t>
      </w:r>
      <w:proofErr w:type="spellEnd"/>
    </w:p>
    <w:p w14:paraId="144E4D38" w14:textId="77777777" w:rsidR="00F56533" w:rsidRPr="000A034C" w:rsidRDefault="00F56533" w:rsidP="00711368">
      <w:pPr>
        <w:rPr>
          <w:rFonts w:ascii="Tahoma" w:hAnsi="Tahoma" w:cs="Tahoma"/>
          <w:sz w:val="22"/>
          <w:szCs w:val="22"/>
        </w:rPr>
      </w:pPr>
    </w:p>
    <w:p w14:paraId="024723E9" w14:textId="77777777" w:rsidR="001D2E05" w:rsidRPr="000A034C" w:rsidRDefault="001D2E05" w:rsidP="00711368">
      <w:pPr>
        <w:rPr>
          <w:rFonts w:ascii="Tahoma" w:hAnsi="Tahoma" w:cs="Tahoma"/>
          <w:b/>
          <w:bCs/>
          <w:sz w:val="22"/>
          <w:szCs w:val="22"/>
        </w:rPr>
      </w:pPr>
    </w:p>
    <w:p w14:paraId="3DA5D34C" w14:textId="7A86ED4A" w:rsidR="001D2E05" w:rsidRPr="000A034C" w:rsidRDefault="001D2E05" w:rsidP="001D2E05">
      <w:pPr>
        <w:jc w:val="both"/>
        <w:rPr>
          <w:rFonts w:ascii="Tahoma" w:hAnsi="Tahoma" w:cs="Tahoma"/>
          <w:sz w:val="22"/>
          <w:szCs w:val="22"/>
        </w:rPr>
      </w:pPr>
      <w:r w:rsidRPr="000A034C">
        <w:rPr>
          <w:rFonts w:ascii="Tahoma" w:hAnsi="Tahoma" w:cs="Tahoma"/>
          <w:sz w:val="22"/>
          <w:szCs w:val="22"/>
        </w:rPr>
        <w:br w:type="textWrapping" w:clear="all"/>
      </w:r>
    </w:p>
    <w:p w14:paraId="1A2F5D16" w14:textId="1B972141" w:rsidR="00304D40" w:rsidRPr="000A034C" w:rsidRDefault="00304D40" w:rsidP="00304D40">
      <w:pPr>
        <w:jc w:val="center"/>
        <w:rPr>
          <w:rFonts w:ascii="Tahoma" w:hAnsi="Tahoma" w:cs="Tahoma"/>
          <w:b/>
          <w:bCs/>
          <w:sz w:val="22"/>
          <w:szCs w:val="22"/>
          <w:lang w:val="es-CO"/>
        </w:rPr>
      </w:pPr>
      <w:r w:rsidRPr="000A034C">
        <w:rPr>
          <w:rFonts w:ascii="Tahoma" w:hAnsi="Tahoma" w:cs="Tahoma"/>
          <w:b/>
          <w:bCs/>
          <w:sz w:val="22"/>
          <w:szCs w:val="22"/>
          <w:lang w:val="es-CO"/>
        </w:rPr>
        <w:t>CONCLUSIONES</w:t>
      </w:r>
    </w:p>
    <w:p w14:paraId="26D1AE30" w14:textId="77777777" w:rsidR="00304D40" w:rsidRPr="000A034C" w:rsidRDefault="00304D40" w:rsidP="00304D40">
      <w:pPr>
        <w:jc w:val="center"/>
        <w:rPr>
          <w:rFonts w:ascii="Tahoma" w:hAnsi="Tahoma" w:cs="Tahoma"/>
          <w:b/>
          <w:bCs/>
          <w:sz w:val="22"/>
          <w:szCs w:val="22"/>
          <w:lang w:val="es-CO"/>
        </w:rPr>
      </w:pPr>
    </w:p>
    <w:p w14:paraId="2612E4B8" w14:textId="5A68586B" w:rsidR="00304D40" w:rsidRPr="000A034C" w:rsidRDefault="00304D40" w:rsidP="00304D40">
      <w:pPr>
        <w:jc w:val="both"/>
        <w:rPr>
          <w:rFonts w:ascii="Tahoma" w:hAnsi="Tahoma" w:cs="Tahoma"/>
          <w:sz w:val="22"/>
          <w:szCs w:val="22"/>
          <w:lang w:val="es-CO"/>
        </w:rPr>
      </w:pPr>
      <w:r w:rsidRPr="000A034C">
        <w:rPr>
          <w:rFonts w:ascii="Tahoma" w:hAnsi="Tahoma" w:cs="Tahoma"/>
          <w:sz w:val="22"/>
          <w:szCs w:val="22"/>
          <w:lang w:val="es-CO"/>
        </w:rPr>
        <w:t xml:space="preserve">Durante el proceso de socialización del proyecto se identificaron varios hallazgos de relevancia social. Uno de los más destacados es la falta de conocimiento del proyecto por parte de la mayoría de los </w:t>
      </w:r>
      <w:proofErr w:type="spellStart"/>
      <w:r w:rsidR="0072277B" w:rsidRPr="000A034C">
        <w:rPr>
          <w:rFonts w:ascii="Tahoma" w:hAnsi="Tahoma" w:cs="Tahoma"/>
          <w:sz w:val="22"/>
          <w:szCs w:val="22"/>
          <w:lang w:val="es-CO"/>
        </w:rPr>
        <w:t>xxxxxx</w:t>
      </w:r>
      <w:proofErr w:type="spellEnd"/>
      <w:r w:rsidRPr="000A034C">
        <w:rPr>
          <w:rFonts w:ascii="Tahoma" w:hAnsi="Tahoma" w:cs="Tahoma"/>
          <w:sz w:val="22"/>
          <w:szCs w:val="22"/>
          <w:lang w:val="es-CO"/>
        </w:rPr>
        <w:t xml:space="preserve"> lo que ha generado incertidumbre, escepticismo y bajo nivel de apropiación comunitaria. Se evidenció que existen sectores del municipio (principalmente rurales) donde las personas temen no verse beneficiadas directamente con las obras, a pesar de que podrían estar dentro del área de intervención. También se reportaron preocupaciones sobre posibles aumentos en las tarifas, cortes de agua, afectaciones a la movilidad y daños a la infraestructura vial durante la ejecución. Si bien </w:t>
      </w:r>
      <w:proofErr w:type="spellStart"/>
      <w:r w:rsidR="0072277B" w:rsidRPr="000A034C">
        <w:rPr>
          <w:rFonts w:ascii="Tahoma" w:hAnsi="Tahoma" w:cs="Tahoma"/>
          <w:sz w:val="22"/>
          <w:szCs w:val="22"/>
          <w:lang w:val="es-CO"/>
        </w:rPr>
        <w:t>xxxxxx</w:t>
      </w:r>
      <w:proofErr w:type="spellEnd"/>
      <w:r w:rsidRPr="000A034C">
        <w:rPr>
          <w:rFonts w:ascii="Tahoma" w:hAnsi="Tahoma" w:cs="Tahoma"/>
          <w:sz w:val="22"/>
          <w:szCs w:val="22"/>
          <w:lang w:val="es-CO"/>
        </w:rPr>
        <w:t xml:space="preserve"> de la población considera que el proyecto traerá beneficios, estos impactos negativos potenciales deben ser gestionados adecuadamente para garantizar el éxito del proyecto.</w:t>
      </w:r>
    </w:p>
    <w:p w14:paraId="7FB894D2" w14:textId="77777777" w:rsidR="006F4F01" w:rsidRPr="000A034C" w:rsidRDefault="006F4F01" w:rsidP="00304D40">
      <w:pPr>
        <w:jc w:val="both"/>
        <w:rPr>
          <w:rFonts w:ascii="Tahoma" w:hAnsi="Tahoma" w:cs="Tahoma"/>
          <w:sz w:val="22"/>
          <w:szCs w:val="22"/>
          <w:lang w:val="es-CO"/>
        </w:rPr>
      </w:pPr>
    </w:p>
    <w:p w14:paraId="0A5F00F2" w14:textId="77777777" w:rsidR="006F4F01" w:rsidRPr="000A034C" w:rsidRDefault="006F4F01" w:rsidP="00304D40">
      <w:pPr>
        <w:jc w:val="both"/>
        <w:rPr>
          <w:rFonts w:ascii="Tahoma" w:hAnsi="Tahoma" w:cs="Tahoma"/>
          <w:sz w:val="22"/>
          <w:szCs w:val="22"/>
          <w:lang w:val="es-CO"/>
        </w:rPr>
      </w:pPr>
    </w:p>
    <w:p w14:paraId="070FB58C" w14:textId="77777777" w:rsidR="006F4F01" w:rsidRPr="000A034C" w:rsidRDefault="006F4F01" w:rsidP="00304D40">
      <w:pPr>
        <w:jc w:val="both"/>
        <w:rPr>
          <w:rFonts w:ascii="Tahoma" w:hAnsi="Tahoma" w:cs="Tahoma"/>
          <w:sz w:val="22"/>
          <w:szCs w:val="22"/>
          <w:lang w:val="es-CO"/>
        </w:rPr>
      </w:pPr>
    </w:p>
    <w:p w14:paraId="3DDD2483" w14:textId="551430DE" w:rsidR="00304D40" w:rsidRPr="000A034C" w:rsidRDefault="00304D40" w:rsidP="00304D40">
      <w:pPr>
        <w:rPr>
          <w:rFonts w:ascii="Tahoma" w:hAnsi="Tahoma" w:cs="Tahoma"/>
          <w:b/>
          <w:bCs/>
          <w:sz w:val="22"/>
          <w:szCs w:val="22"/>
          <w:lang w:val="es-CO"/>
        </w:rPr>
      </w:pPr>
    </w:p>
    <w:p w14:paraId="67CE7BDF" w14:textId="57A9A290" w:rsidR="00304D40" w:rsidRPr="000A034C" w:rsidRDefault="00304D40" w:rsidP="00304D40">
      <w:pPr>
        <w:jc w:val="center"/>
        <w:rPr>
          <w:rFonts w:ascii="Tahoma" w:hAnsi="Tahoma" w:cs="Tahoma"/>
          <w:b/>
          <w:bCs/>
          <w:sz w:val="22"/>
          <w:szCs w:val="22"/>
          <w:lang w:val="es-CO"/>
        </w:rPr>
      </w:pPr>
      <w:r w:rsidRPr="000A034C">
        <w:rPr>
          <w:rFonts w:ascii="Tahoma" w:hAnsi="Tahoma" w:cs="Tahoma"/>
          <w:b/>
          <w:bCs/>
          <w:sz w:val="22"/>
          <w:szCs w:val="22"/>
          <w:lang w:val="es-CO"/>
        </w:rPr>
        <w:t>PROPOSICIONES</w:t>
      </w:r>
    </w:p>
    <w:p w14:paraId="04E903DC" w14:textId="77777777" w:rsidR="00304D40" w:rsidRPr="000A034C" w:rsidRDefault="00304D40" w:rsidP="00304D40">
      <w:pPr>
        <w:jc w:val="both"/>
        <w:rPr>
          <w:rFonts w:ascii="Tahoma" w:hAnsi="Tahoma" w:cs="Tahoma"/>
          <w:sz w:val="22"/>
          <w:szCs w:val="22"/>
          <w:lang w:val="es-CO"/>
        </w:rPr>
      </w:pPr>
    </w:p>
    <w:p w14:paraId="77730262" w14:textId="77777777" w:rsidR="00304D40" w:rsidRPr="000A034C" w:rsidRDefault="00304D40" w:rsidP="00304D40">
      <w:pPr>
        <w:jc w:val="both"/>
        <w:rPr>
          <w:rFonts w:ascii="Tahoma" w:hAnsi="Tahoma" w:cs="Tahoma"/>
          <w:sz w:val="22"/>
          <w:szCs w:val="22"/>
          <w:lang w:val="es-CO"/>
        </w:rPr>
      </w:pPr>
      <w:r w:rsidRPr="000A034C">
        <w:rPr>
          <w:rFonts w:ascii="Tahoma" w:hAnsi="Tahoma" w:cs="Tahoma"/>
          <w:sz w:val="22"/>
          <w:szCs w:val="22"/>
          <w:lang w:val="es-CO"/>
        </w:rPr>
        <w:t>Para mitigar los impactos sociales identificados, se propone estructurar e implementar un Plan de Gestión Social que contemple las siguientes acciones:</w:t>
      </w:r>
    </w:p>
    <w:p w14:paraId="122F6AC8" w14:textId="77777777" w:rsidR="00304D40" w:rsidRPr="000A034C" w:rsidRDefault="00304D40" w:rsidP="00304D40">
      <w:pPr>
        <w:numPr>
          <w:ilvl w:val="0"/>
          <w:numId w:val="42"/>
        </w:numPr>
        <w:jc w:val="both"/>
        <w:rPr>
          <w:rFonts w:ascii="Tahoma" w:hAnsi="Tahoma" w:cs="Tahoma"/>
          <w:sz w:val="22"/>
          <w:szCs w:val="22"/>
          <w:lang w:val="es-CO"/>
        </w:rPr>
      </w:pPr>
      <w:r w:rsidRPr="000A034C">
        <w:rPr>
          <w:rFonts w:ascii="Tahoma" w:hAnsi="Tahoma" w:cs="Tahoma"/>
          <w:sz w:val="22"/>
          <w:szCs w:val="22"/>
          <w:lang w:val="es-CO"/>
        </w:rPr>
        <w:t>Socialización continua y efectiva, con especial énfasis en las zonas rurales y sectores menos informados.</w:t>
      </w:r>
    </w:p>
    <w:p w14:paraId="402033D4" w14:textId="77777777" w:rsidR="00304D40" w:rsidRPr="000A034C" w:rsidRDefault="00304D40" w:rsidP="00304D40">
      <w:pPr>
        <w:numPr>
          <w:ilvl w:val="0"/>
          <w:numId w:val="42"/>
        </w:numPr>
        <w:jc w:val="both"/>
        <w:rPr>
          <w:rFonts w:ascii="Tahoma" w:hAnsi="Tahoma" w:cs="Tahoma"/>
          <w:sz w:val="22"/>
          <w:szCs w:val="22"/>
          <w:lang w:val="es-CO"/>
        </w:rPr>
      </w:pPr>
      <w:r w:rsidRPr="000A034C">
        <w:rPr>
          <w:rFonts w:ascii="Tahoma" w:hAnsi="Tahoma" w:cs="Tahoma"/>
          <w:sz w:val="22"/>
          <w:szCs w:val="22"/>
          <w:lang w:val="es-CO"/>
        </w:rPr>
        <w:t>Mecanismos de atención al usuario durante la ejecución del proyecto, que incluyan líneas de información, recepción de quejas y canalización de sugerencias.</w:t>
      </w:r>
    </w:p>
    <w:p w14:paraId="2E711632" w14:textId="77777777" w:rsidR="00304D40" w:rsidRPr="000A034C" w:rsidRDefault="00304D40" w:rsidP="00304D40">
      <w:pPr>
        <w:numPr>
          <w:ilvl w:val="0"/>
          <w:numId w:val="42"/>
        </w:numPr>
        <w:jc w:val="both"/>
        <w:rPr>
          <w:rFonts w:ascii="Tahoma" w:hAnsi="Tahoma" w:cs="Tahoma"/>
          <w:sz w:val="22"/>
          <w:szCs w:val="22"/>
          <w:lang w:val="es-CO"/>
        </w:rPr>
      </w:pPr>
      <w:r w:rsidRPr="000A034C">
        <w:rPr>
          <w:rFonts w:ascii="Tahoma" w:hAnsi="Tahoma" w:cs="Tahoma"/>
          <w:sz w:val="22"/>
          <w:szCs w:val="22"/>
          <w:lang w:val="es-CO"/>
        </w:rPr>
        <w:t>Campañas pedagógicas sobre el uso racional del agua, los beneficios del proyecto y su desarrollo por fases.</w:t>
      </w:r>
    </w:p>
    <w:p w14:paraId="436D4F42" w14:textId="77777777" w:rsidR="00304D40" w:rsidRPr="000A034C" w:rsidRDefault="00304D40" w:rsidP="00304D40">
      <w:pPr>
        <w:numPr>
          <w:ilvl w:val="0"/>
          <w:numId w:val="42"/>
        </w:numPr>
        <w:jc w:val="both"/>
        <w:rPr>
          <w:rFonts w:ascii="Tahoma" w:hAnsi="Tahoma" w:cs="Tahoma"/>
          <w:sz w:val="22"/>
          <w:szCs w:val="22"/>
          <w:lang w:val="es-CO"/>
        </w:rPr>
      </w:pPr>
      <w:r w:rsidRPr="000A034C">
        <w:rPr>
          <w:rFonts w:ascii="Tahoma" w:hAnsi="Tahoma" w:cs="Tahoma"/>
          <w:sz w:val="22"/>
          <w:szCs w:val="22"/>
          <w:lang w:val="es-CO"/>
        </w:rPr>
        <w:t>Involucramiento de mano de obra local, lo cual contribuiría a la generación de empleo y apropiación social.</w:t>
      </w:r>
    </w:p>
    <w:p w14:paraId="538681AC" w14:textId="77777777" w:rsidR="00304D40" w:rsidRPr="000A034C" w:rsidRDefault="00304D40" w:rsidP="00304D40">
      <w:pPr>
        <w:numPr>
          <w:ilvl w:val="0"/>
          <w:numId w:val="42"/>
        </w:numPr>
        <w:jc w:val="both"/>
        <w:rPr>
          <w:rFonts w:ascii="Tahoma" w:hAnsi="Tahoma" w:cs="Tahoma"/>
          <w:sz w:val="22"/>
          <w:szCs w:val="22"/>
          <w:lang w:val="es-CO"/>
        </w:rPr>
      </w:pPr>
      <w:r w:rsidRPr="000A034C">
        <w:rPr>
          <w:rFonts w:ascii="Tahoma" w:hAnsi="Tahoma" w:cs="Tahoma"/>
          <w:sz w:val="22"/>
          <w:szCs w:val="22"/>
          <w:lang w:val="es-CO"/>
        </w:rPr>
        <w:t>Comunicación anticipada de obras y posibles interrupciones, para reducir el descontento y los conflictos con la comunidad.</w:t>
      </w:r>
    </w:p>
    <w:p w14:paraId="6A29967F" w14:textId="77777777" w:rsidR="00304D40" w:rsidRPr="000A034C" w:rsidRDefault="00304D40" w:rsidP="00304D40">
      <w:pPr>
        <w:numPr>
          <w:ilvl w:val="0"/>
          <w:numId w:val="42"/>
        </w:numPr>
        <w:jc w:val="both"/>
        <w:rPr>
          <w:rFonts w:ascii="Tahoma" w:hAnsi="Tahoma" w:cs="Tahoma"/>
          <w:sz w:val="22"/>
          <w:szCs w:val="22"/>
          <w:lang w:val="es-CO"/>
        </w:rPr>
      </w:pPr>
      <w:r w:rsidRPr="000A034C">
        <w:rPr>
          <w:rFonts w:ascii="Tahoma" w:hAnsi="Tahoma" w:cs="Tahoma"/>
          <w:sz w:val="22"/>
          <w:szCs w:val="22"/>
          <w:lang w:val="es-CO"/>
        </w:rPr>
        <w:t>Asegurar una estrategia diferencial para población vulnerable y rural, que garantice el acceso equitativo al servicio y sus beneficios.</w:t>
      </w:r>
    </w:p>
    <w:p w14:paraId="587F7F5F" w14:textId="7A45C385" w:rsidR="00304D40" w:rsidRPr="000A034C" w:rsidRDefault="00304D40" w:rsidP="00304D40">
      <w:pPr>
        <w:rPr>
          <w:rFonts w:ascii="Tahoma" w:hAnsi="Tahoma" w:cs="Tahoma"/>
          <w:b/>
          <w:bCs/>
          <w:sz w:val="22"/>
          <w:szCs w:val="22"/>
          <w:lang w:val="es-CO"/>
        </w:rPr>
      </w:pPr>
    </w:p>
    <w:p w14:paraId="5559B165" w14:textId="77777777" w:rsidR="00304D40" w:rsidRPr="000A034C" w:rsidRDefault="00304D40" w:rsidP="00304D40">
      <w:pPr>
        <w:rPr>
          <w:rFonts w:ascii="Tahoma" w:hAnsi="Tahoma" w:cs="Tahoma"/>
          <w:b/>
          <w:bCs/>
          <w:sz w:val="22"/>
          <w:szCs w:val="22"/>
          <w:lang w:val="es-CO"/>
        </w:rPr>
      </w:pPr>
    </w:p>
    <w:p w14:paraId="2E46354E" w14:textId="3EA62A40" w:rsidR="00304D40" w:rsidRPr="000A034C" w:rsidRDefault="00304D40" w:rsidP="00304D40">
      <w:pPr>
        <w:jc w:val="center"/>
        <w:rPr>
          <w:rFonts w:ascii="Tahoma" w:hAnsi="Tahoma" w:cs="Tahoma"/>
          <w:b/>
          <w:bCs/>
          <w:sz w:val="22"/>
          <w:szCs w:val="22"/>
          <w:lang w:val="es-CO"/>
        </w:rPr>
      </w:pPr>
      <w:r w:rsidRPr="000A034C">
        <w:rPr>
          <w:rFonts w:ascii="Tahoma" w:hAnsi="Tahoma" w:cs="Tahoma"/>
          <w:b/>
          <w:bCs/>
          <w:sz w:val="22"/>
          <w:szCs w:val="22"/>
          <w:lang w:val="es-CO"/>
        </w:rPr>
        <w:t>CONCEPTO</w:t>
      </w:r>
    </w:p>
    <w:p w14:paraId="3F94F67F" w14:textId="77777777" w:rsidR="00304D40" w:rsidRPr="000A034C" w:rsidRDefault="00304D40" w:rsidP="00304D40">
      <w:pPr>
        <w:rPr>
          <w:rFonts w:ascii="Tahoma" w:hAnsi="Tahoma" w:cs="Tahoma"/>
          <w:b/>
          <w:bCs/>
          <w:sz w:val="22"/>
          <w:szCs w:val="22"/>
          <w:lang w:val="es-CO"/>
        </w:rPr>
      </w:pPr>
    </w:p>
    <w:p w14:paraId="60CDD5AD" w14:textId="7BC0DAB9" w:rsidR="00304D40" w:rsidRPr="000A034C" w:rsidRDefault="00304D40" w:rsidP="00304D40">
      <w:pPr>
        <w:jc w:val="both"/>
        <w:rPr>
          <w:rFonts w:ascii="Tahoma" w:hAnsi="Tahoma" w:cs="Tahoma"/>
          <w:sz w:val="22"/>
          <w:szCs w:val="22"/>
          <w:lang w:val="es-CO"/>
        </w:rPr>
      </w:pPr>
      <w:r w:rsidRPr="000A034C">
        <w:rPr>
          <w:rFonts w:ascii="Tahoma" w:hAnsi="Tahoma" w:cs="Tahoma"/>
          <w:sz w:val="22"/>
          <w:szCs w:val="22"/>
          <w:lang w:val="es-CO"/>
        </w:rPr>
        <w:t xml:space="preserve">Desde el </w:t>
      </w:r>
      <w:proofErr w:type="spellStart"/>
      <w:r w:rsidR="0072277B" w:rsidRPr="000A034C">
        <w:rPr>
          <w:rFonts w:ascii="Tahoma" w:hAnsi="Tahoma" w:cs="Tahoma"/>
          <w:sz w:val="22"/>
          <w:szCs w:val="22"/>
          <w:lang w:val="es-CO"/>
        </w:rPr>
        <w:t>xxxxxx</w:t>
      </w:r>
      <w:proofErr w:type="spellEnd"/>
      <w:r w:rsidRPr="000A034C">
        <w:rPr>
          <w:rFonts w:ascii="Tahoma" w:hAnsi="Tahoma" w:cs="Tahoma"/>
          <w:sz w:val="22"/>
          <w:szCs w:val="22"/>
          <w:lang w:val="es-CO"/>
        </w:rPr>
        <w:t xml:space="preserve"> el proyecto de optimización del acueducto y alcantarillado en </w:t>
      </w:r>
      <w:proofErr w:type="spellStart"/>
      <w:r w:rsidR="0072277B" w:rsidRPr="000A034C">
        <w:rPr>
          <w:rFonts w:ascii="Tahoma" w:hAnsi="Tahoma" w:cs="Tahoma"/>
          <w:sz w:val="22"/>
          <w:szCs w:val="22"/>
          <w:lang w:val="es-CO"/>
        </w:rPr>
        <w:t>xxxx</w:t>
      </w:r>
      <w:r w:rsidRPr="000A034C">
        <w:rPr>
          <w:rFonts w:ascii="Tahoma" w:hAnsi="Tahoma" w:cs="Tahoma"/>
          <w:sz w:val="22"/>
          <w:szCs w:val="22"/>
          <w:lang w:val="es-CO"/>
        </w:rPr>
        <w:t>se</w:t>
      </w:r>
      <w:proofErr w:type="spellEnd"/>
      <w:r w:rsidRPr="000A034C">
        <w:rPr>
          <w:rFonts w:ascii="Tahoma" w:hAnsi="Tahoma" w:cs="Tahoma"/>
          <w:sz w:val="22"/>
          <w:szCs w:val="22"/>
          <w:lang w:val="es-CO"/>
        </w:rPr>
        <w:t xml:space="preserve"> considera viable y pertinente, ya que responde a una necesidad ampliamente reconocida por la comunidad </w:t>
      </w:r>
      <w:proofErr w:type="spellStart"/>
      <w:r w:rsidR="0072277B" w:rsidRPr="000A034C">
        <w:rPr>
          <w:rFonts w:ascii="Tahoma" w:hAnsi="Tahoma" w:cs="Tahoma"/>
          <w:sz w:val="22"/>
          <w:szCs w:val="22"/>
          <w:lang w:val="es-CO"/>
        </w:rPr>
        <w:t>xxxxxxx</w:t>
      </w:r>
      <w:proofErr w:type="spellEnd"/>
      <w:r w:rsidRPr="000A034C">
        <w:rPr>
          <w:rFonts w:ascii="Tahoma" w:hAnsi="Tahoma" w:cs="Tahoma"/>
          <w:sz w:val="22"/>
          <w:szCs w:val="22"/>
          <w:lang w:val="es-CO"/>
        </w:rPr>
        <w:t xml:space="preserve">, se proyecta que tendrá un impacto positivo en la calidad de vida, la salud pública y el desarrollo urbano del municipio. No obstante, su viabilidad está condicionada a una ejecución transparente, participativa y técnicamente adecuada. </w:t>
      </w:r>
      <w:proofErr w:type="spellStart"/>
      <w:r w:rsidR="0072277B" w:rsidRPr="000A034C">
        <w:rPr>
          <w:rFonts w:ascii="Tahoma" w:hAnsi="Tahoma" w:cs="Tahoma"/>
          <w:sz w:val="22"/>
          <w:szCs w:val="22"/>
          <w:lang w:val="es-CO"/>
        </w:rPr>
        <w:t>xxxxx</w:t>
      </w:r>
      <w:r w:rsidRPr="000A034C">
        <w:rPr>
          <w:rFonts w:ascii="Tahoma" w:hAnsi="Tahoma" w:cs="Tahoma"/>
          <w:sz w:val="22"/>
          <w:szCs w:val="22"/>
          <w:lang w:val="es-CO"/>
        </w:rPr>
        <w:t>comunidad</w:t>
      </w:r>
      <w:proofErr w:type="spellEnd"/>
      <w:r w:rsidRPr="000A034C">
        <w:rPr>
          <w:rFonts w:ascii="Tahoma" w:hAnsi="Tahoma" w:cs="Tahoma"/>
          <w:sz w:val="22"/>
          <w:szCs w:val="22"/>
          <w:lang w:val="es-CO"/>
        </w:rPr>
        <w:t xml:space="preserve">. </w:t>
      </w:r>
    </w:p>
    <w:p w14:paraId="6D578C4F" w14:textId="77777777" w:rsidR="00FC2FD4" w:rsidRPr="000A034C" w:rsidRDefault="00FC2FD4" w:rsidP="00304D40">
      <w:pPr>
        <w:jc w:val="both"/>
        <w:rPr>
          <w:rFonts w:ascii="Tahoma" w:hAnsi="Tahoma" w:cs="Tahoma"/>
          <w:sz w:val="22"/>
          <w:szCs w:val="22"/>
          <w:lang w:val="es-CO"/>
        </w:rPr>
      </w:pPr>
    </w:p>
    <w:p w14:paraId="01DEB701" w14:textId="77777777" w:rsidR="00DC52BB" w:rsidRPr="000A034C" w:rsidRDefault="00DC52BB" w:rsidP="008A64B6">
      <w:pPr>
        <w:rPr>
          <w:rFonts w:ascii="Tahoma" w:hAnsi="Tahoma" w:cs="Tahoma"/>
          <w:sz w:val="22"/>
          <w:szCs w:val="22"/>
          <w:lang w:val="es-CO"/>
        </w:rPr>
      </w:pPr>
    </w:p>
    <w:tbl>
      <w:tblPr>
        <w:tblStyle w:val="Tablaconcuadrcula"/>
        <w:tblW w:w="8642" w:type="dxa"/>
        <w:tblLook w:val="04A0" w:firstRow="1" w:lastRow="0" w:firstColumn="1" w:lastColumn="0" w:noHBand="0" w:noVBand="1"/>
      </w:tblPr>
      <w:tblGrid>
        <w:gridCol w:w="8642"/>
      </w:tblGrid>
      <w:tr w:rsidR="008A64B6" w:rsidRPr="000A034C" w14:paraId="60138D1E" w14:textId="77777777" w:rsidTr="00B02595">
        <w:tc>
          <w:tcPr>
            <w:tcW w:w="8642" w:type="dxa"/>
            <w:shd w:val="clear" w:color="auto" w:fill="DBE5F1" w:themeFill="accent1" w:themeFillTint="33"/>
          </w:tcPr>
          <w:p w14:paraId="7ADF357A" w14:textId="77777777" w:rsidR="008A64B6" w:rsidRPr="000A034C" w:rsidRDefault="008A64B6" w:rsidP="008A64B6">
            <w:pPr>
              <w:rPr>
                <w:rFonts w:ascii="Tahoma" w:hAnsi="Tahoma" w:cs="Tahoma"/>
                <w:b/>
                <w:bCs/>
                <w:sz w:val="22"/>
                <w:szCs w:val="22"/>
              </w:rPr>
            </w:pPr>
          </w:p>
        </w:tc>
      </w:tr>
    </w:tbl>
    <w:p w14:paraId="6919A537" w14:textId="77777777" w:rsidR="008A64B6" w:rsidRPr="000A034C" w:rsidRDefault="008A64B6" w:rsidP="008A64B6">
      <w:pPr>
        <w:rPr>
          <w:rFonts w:ascii="Tahoma" w:hAnsi="Tahoma" w:cs="Tahoma"/>
          <w:sz w:val="22"/>
          <w:szCs w:val="22"/>
        </w:rPr>
      </w:pPr>
    </w:p>
    <w:p w14:paraId="3D2DFE97" w14:textId="77777777" w:rsidR="008A64B6" w:rsidRPr="000A034C" w:rsidRDefault="008A64B6" w:rsidP="008A64B6">
      <w:pPr>
        <w:rPr>
          <w:rFonts w:ascii="Tahoma" w:hAnsi="Tahoma" w:cs="Tahoma"/>
          <w:sz w:val="22"/>
          <w:szCs w:val="22"/>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2552"/>
        <w:gridCol w:w="708"/>
        <w:gridCol w:w="2268"/>
        <w:gridCol w:w="709"/>
      </w:tblGrid>
      <w:tr w:rsidR="008A64B6" w:rsidRPr="000A034C" w14:paraId="2282C7E5" w14:textId="77777777" w:rsidTr="00B02595">
        <w:trPr>
          <w:trHeight w:val="862"/>
        </w:trPr>
        <w:tc>
          <w:tcPr>
            <w:tcW w:w="2405" w:type="dxa"/>
            <w:vAlign w:val="center"/>
          </w:tcPr>
          <w:p w14:paraId="288CA892" w14:textId="77777777" w:rsidR="008A64B6" w:rsidRPr="000A034C" w:rsidRDefault="008A64B6" w:rsidP="008A64B6">
            <w:pPr>
              <w:rPr>
                <w:rFonts w:ascii="Tahoma" w:eastAsia="Tahoma" w:hAnsi="Tahoma" w:cs="Tahoma"/>
                <w:b/>
                <w:sz w:val="22"/>
                <w:szCs w:val="22"/>
              </w:rPr>
            </w:pPr>
            <w:r w:rsidRPr="00300384">
              <w:rPr>
                <w:rFonts w:ascii="Tahoma" w:eastAsia="Tahoma" w:hAnsi="Tahoma" w:cs="Tahoma"/>
                <w:b/>
                <w:sz w:val="22"/>
                <w:szCs w:val="22"/>
              </w:rPr>
              <w:t>Que alguien más revise y apruebe</w:t>
            </w:r>
            <w:r w:rsidRPr="000A034C">
              <w:rPr>
                <w:rFonts w:ascii="Tahoma" w:eastAsia="Tahoma" w:hAnsi="Tahoma" w:cs="Tahoma"/>
                <w:b/>
                <w:sz w:val="22"/>
                <w:szCs w:val="22"/>
              </w:rPr>
              <w:t xml:space="preserve">. </w:t>
            </w:r>
          </w:p>
        </w:tc>
        <w:tc>
          <w:tcPr>
            <w:tcW w:w="2552" w:type="dxa"/>
            <w:vAlign w:val="center"/>
          </w:tcPr>
          <w:p w14:paraId="372BA7FB" w14:textId="77777777" w:rsidR="008A64B6" w:rsidRPr="000A034C" w:rsidRDefault="008A64B6" w:rsidP="008A64B6">
            <w:pPr>
              <w:rPr>
                <w:rFonts w:ascii="Tahoma" w:eastAsia="Tahoma" w:hAnsi="Tahoma" w:cs="Tahoma"/>
                <w:b/>
                <w:sz w:val="22"/>
                <w:szCs w:val="22"/>
              </w:rPr>
            </w:pPr>
            <w:r w:rsidRPr="000A034C">
              <w:rPr>
                <w:rFonts w:ascii="Tahoma" w:eastAsia="Tahoma" w:hAnsi="Tahoma" w:cs="Tahoma"/>
                <w:b/>
                <w:sz w:val="22"/>
                <w:szCs w:val="22"/>
              </w:rPr>
              <w:t>APROBADO (X):</w:t>
            </w:r>
          </w:p>
        </w:tc>
        <w:tc>
          <w:tcPr>
            <w:tcW w:w="708" w:type="dxa"/>
            <w:vAlign w:val="center"/>
          </w:tcPr>
          <w:p w14:paraId="20D811D7" w14:textId="77777777" w:rsidR="008A64B6" w:rsidRPr="000A034C" w:rsidRDefault="008A64B6" w:rsidP="008A64B6">
            <w:pPr>
              <w:rPr>
                <w:rFonts w:ascii="Tahoma" w:eastAsia="Tahoma" w:hAnsi="Tahoma" w:cs="Tahoma"/>
                <w:b/>
                <w:sz w:val="22"/>
                <w:szCs w:val="22"/>
              </w:rPr>
            </w:pPr>
          </w:p>
        </w:tc>
        <w:tc>
          <w:tcPr>
            <w:tcW w:w="2268" w:type="dxa"/>
            <w:vAlign w:val="center"/>
          </w:tcPr>
          <w:p w14:paraId="1C312DCA" w14:textId="77777777" w:rsidR="008A64B6" w:rsidRPr="000A034C" w:rsidRDefault="008A64B6" w:rsidP="008A64B6">
            <w:pPr>
              <w:rPr>
                <w:rFonts w:ascii="Tahoma" w:eastAsia="Tahoma" w:hAnsi="Tahoma" w:cs="Tahoma"/>
                <w:b/>
                <w:sz w:val="22"/>
                <w:szCs w:val="22"/>
              </w:rPr>
            </w:pPr>
            <w:r w:rsidRPr="000A034C">
              <w:rPr>
                <w:rFonts w:ascii="Tahoma" w:eastAsia="Tahoma" w:hAnsi="Tahoma" w:cs="Tahoma"/>
                <w:b/>
                <w:sz w:val="22"/>
                <w:szCs w:val="22"/>
              </w:rPr>
              <w:t>NO APROBADO (x):</w:t>
            </w:r>
          </w:p>
        </w:tc>
        <w:tc>
          <w:tcPr>
            <w:tcW w:w="709" w:type="dxa"/>
          </w:tcPr>
          <w:p w14:paraId="25B65934" w14:textId="77777777" w:rsidR="008A64B6" w:rsidRPr="000A034C" w:rsidRDefault="008A64B6" w:rsidP="008A64B6">
            <w:pPr>
              <w:rPr>
                <w:rFonts w:ascii="Tahoma" w:eastAsia="Tahoma" w:hAnsi="Tahoma" w:cs="Tahoma"/>
                <w:b/>
                <w:sz w:val="22"/>
                <w:szCs w:val="22"/>
              </w:rPr>
            </w:pPr>
          </w:p>
          <w:p w14:paraId="5F88E9EB" w14:textId="77777777" w:rsidR="008A64B6" w:rsidRPr="000A034C" w:rsidRDefault="008A64B6" w:rsidP="008A64B6">
            <w:pPr>
              <w:rPr>
                <w:rFonts w:ascii="Tahoma" w:eastAsia="Tahoma" w:hAnsi="Tahoma" w:cs="Tahoma"/>
                <w:sz w:val="22"/>
                <w:szCs w:val="22"/>
              </w:rPr>
            </w:pPr>
          </w:p>
        </w:tc>
      </w:tr>
      <w:tr w:rsidR="008A64B6" w:rsidRPr="000A034C" w14:paraId="726155DD" w14:textId="77777777" w:rsidTr="00B02595">
        <w:trPr>
          <w:trHeight w:val="862"/>
        </w:trPr>
        <w:tc>
          <w:tcPr>
            <w:tcW w:w="8642" w:type="dxa"/>
            <w:gridSpan w:val="5"/>
            <w:vAlign w:val="center"/>
          </w:tcPr>
          <w:p w14:paraId="0E3B68C6" w14:textId="77777777" w:rsidR="008A64B6" w:rsidRPr="000A034C" w:rsidRDefault="008A64B6" w:rsidP="008A64B6">
            <w:pPr>
              <w:rPr>
                <w:rFonts w:ascii="Tahoma" w:eastAsia="Tahoma" w:hAnsi="Tahoma" w:cs="Tahoma"/>
                <w:b/>
                <w:sz w:val="22"/>
                <w:szCs w:val="22"/>
              </w:rPr>
            </w:pPr>
            <w:r w:rsidRPr="000A034C">
              <w:rPr>
                <w:rFonts w:ascii="Tahoma" w:eastAsia="Tahoma" w:hAnsi="Tahoma" w:cs="Tahoma"/>
                <w:b/>
                <w:sz w:val="22"/>
                <w:szCs w:val="22"/>
              </w:rPr>
              <w:t>Nombres:</w:t>
            </w:r>
          </w:p>
          <w:p w14:paraId="182F1979" w14:textId="77777777" w:rsidR="008A64B6" w:rsidRPr="000A034C" w:rsidRDefault="008A64B6" w:rsidP="008A64B6">
            <w:pPr>
              <w:rPr>
                <w:rFonts w:ascii="Tahoma" w:eastAsia="Tahoma" w:hAnsi="Tahoma" w:cs="Tahoma"/>
                <w:b/>
                <w:sz w:val="22"/>
                <w:szCs w:val="22"/>
              </w:rPr>
            </w:pPr>
            <w:r w:rsidRPr="000A034C">
              <w:rPr>
                <w:rFonts w:ascii="Tahoma" w:eastAsia="Tahoma" w:hAnsi="Tahoma" w:cs="Tahoma"/>
                <w:b/>
                <w:sz w:val="22"/>
                <w:szCs w:val="22"/>
              </w:rPr>
              <w:t>Cedula:</w:t>
            </w:r>
          </w:p>
          <w:p w14:paraId="61F0EA82" w14:textId="77777777" w:rsidR="008A64B6" w:rsidRPr="000A034C" w:rsidRDefault="008A64B6" w:rsidP="008A64B6">
            <w:pPr>
              <w:rPr>
                <w:rFonts w:ascii="Tahoma" w:eastAsia="Tahoma" w:hAnsi="Tahoma" w:cs="Tahoma"/>
                <w:b/>
                <w:sz w:val="22"/>
                <w:szCs w:val="22"/>
              </w:rPr>
            </w:pPr>
            <w:r w:rsidRPr="000A034C">
              <w:rPr>
                <w:rFonts w:ascii="Tahoma" w:eastAsia="Tahoma" w:hAnsi="Tahoma" w:cs="Tahoma"/>
                <w:b/>
                <w:sz w:val="22"/>
                <w:szCs w:val="22"/>
              </w:rPr>
              <w:t xml:space="preserve">Firma </w:t>
            </w:r>
          </w:p>
        </w:tc>
      </w:tr>
    </w:tbl>
    <w:p w14:paraId="1B27FAEB" w14:textId="77777777" w:rsidR="008A64B6" w:rsidRPr="000A034C" w:rsidRDefault="008A64B6" w:rsidP="008A64B6">
      <w:pPr>
        <w:rPr>
          <w:rFonts w:ascii="Tahoma" w:hAnsi="Tahoma" w:cs="Tahoma"/>
          <w:sz w:val="22"/>
          <w:szCs w:val="22"/>
        </w:rPr>
      </w:pPr>
    </w:p>
    <w:p w14:paraId="17F02E11" w14:textId="77777777" w:rsidR="00F56533" w:rsidRPr="000A034C" w:rsidRDefault="00F56533" w:rsidP="008A64B6">
      <w:pPr>
        <w:rPr>
          <w:rFonts w:ascii="Tahoma" w:hAnsi="Tahoma" w:cs="Tahoma"/>
          <w:sz w:val="22"/>
          <w:szCs w:val="22"/>
        </w:rPr>
      </w:pPr>
    </w:p>
    <w:p w14:paraId="24FAFDAB" w14:textId="77777777" w:rsidR="00F56533" w:rsidRPr="000A034C" w:rsidRDefault="00F56533" w:rsidP="008A64B6">
      <w:pPr>
        <w:rPr>
          <w:rFonts w:ascii="Tahoma" w:hAnsi="Tahoma" w:cs="Tahoma"/>
          <w:sz w:val="22"/>
          <w:szCs w:val="22"/>
        </w:rPr>
      </w:pPr>
    </w:p>
    <w:p w14:paraId="413B8B41" w14:textId="6592089B" w:rsidR="00F56533" w:rsidRDefault="00F56533" w:rsidP="008A64B6">
      <w:pPr>
        <w:rPr>
          <w:rFonts w:ascii="Tahoma" w:hAnsi="Tahoma" w:cs="Tahoma"/>
          <w:sz w:val="22"/>
          <w:szCs w:val="22"/>
        </w:rPr>
      </w:pPr>
    </w:p>
    <w:p w14:paraId="2E611147" w14:textId="77777777" w:rsidR="001710E8" w:rsidRPr="000A034C" w:rsidRDefault="001710E8" w:rsidP="008A64B6">
      <w:pPr>
        <w:rPr>
          <w:rFonts w:ascii="Tahoma" w:hAnsi="Tahoma" w:cs="Tahoma"/>
          <w:sz w:val="22"/>
          <w:szCs w:val="22"/>
        </w:rPr>
      </w:pPr>
    </w:p>
    <w:p w14:paraId="2F0AF297" w14:textId="77777777" w:rsidR="00F56533" w:rsidRPr="000A034C" w:rsidRDefault="00F56533" w:rsidP="008A64B6">
      <w:pPr>
        <w:rPr>
          <w:rFonts w:ascii="Tahoma" w:hAnsi="Tahoma" w:cs="Tahoma"/>
          <w:sz w:val="22"/>
          <w:szCs w:val="22"/>
        </w:rPr>
      </w:pPr>
    </w:p>
    <w:p w14:paraId="4B4C6AA6" w14:textId="77777777" w:rsidR="00F56533" w:rsidRPr="000A034C" w:rsidRDefault="00F56533" w:rsidP="008A64B6">
      <w:pPr>
        <w:rPr>
          <w:rFonts w:ascii="Tahoma" w:hAnsi="Tahoma" w:cs="Tahoma"/>
          <w:sz w:val="22"/>
          <w:szCs w:val="22"/>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275"/>
        <w:gridCol w:w="1985"/>
        <w:gridCol w:w="1252"/>
        <w:gridCol w:w="1725"/>
        <w:gridCol w:w="2126"/>
      </w:tblGrid>
      <w:tr w:rsidR="008A64B6" w:rsidRPr="000A034C" w14:paraId="785CF36D" w14:textId="77777777" w:rsidTr="00B02595">
        <w:trPr>
          <w:trHeight w:val="383"/>
        </w:trPr>
        <w:tc>
          <w:tcPr>
            <w:tcW w:w="8784" w:type="dxa"/>
            <w:gridSpan w:val="6"/>
            <w:shd w:val="clear" w:color="auto" w:fill="DEEBF6"/>
          </w:tcPr>
          <w:p w14:paraId="67D1D81E" w14:textId="77777777" w:rsidR="008A64B6" w:rsidRPr="000A034C" w:rsidRDefault="008A64B6" w:rsidP="008A64B6">
            <w:pPr>
              <w:rPr>
                <w:rFonts w:ascii="Tahoma" w:eastAsia="Tahoma" w:hAnsi="Tahoma" w:cs="Tahoma"/>
                <w:b/>
                <w:sz w:val="22"/>
                <w:szCs w:val="22"/>
              </w:rPr>
            </w:pPr>
            <w:r w:rsidRPr="000A034C">
              <w:rPr>
                <w:rFonts w:ascii="Tahoma" w:eastAsia="Tahoma" w:hAnsi="Tahoma" w:cs="Tahoma"/>
                <w:b/>
                <w:sz w:val="22"/>
                <w:szCs w:val="22"/>
              </w:rPr>
              <w:lastRenderedPageBreak/>
              <w:t>CONTROL DE VERSIONES DEL INFORME</w:t>
            </w:r>
          </w:p>
        </w:tc>
      </w:tr>
      <w:tr w:rsidR="008A64B6" w:rsidRPr="000A034C" w14:paraId="0B37A237" w14:textId="77777777" w:rsidTr="00B02595">
        <w:trPr>
          <w:trHeight w:val="1401"/>
        </w:trPr>
        <w:tc>
          <w:tcPr>
            <w:tcW w:w="421" w:type="dxa"/>
            <w:vAlign w:val="center"/>
          </w:tcPr>
          <w:p w14:paraId="20F39875" w14:textId="77777777" w:rsidR="008A64B6" w:rsidRPr="000A034C" w:rsidRDefault="008A64B6" w:rsidP="008A64B6">
            <w:pPr>
              <w:rPr>
                <w:rFonts w:ascii="Tahoma" w:eastAsia="Tahoma" w:hAnsi="Tahoma" w:cs="Tahoma"/>
                <w:b/>
                <w:sz w:val="22"/>
                <w:szCs w:val="22"/>
              </w:rPr>
            </w:pPr>
            <w:r w:rsidRPr="000A034C">
              <w:rPr>
                <w:rFonts w:ascii="Tahoma" w:eastAsia="Tahoma" w:hAnsi="Tahoma" w:cs="Tahoma"/>
                <w:b/>
                <w:sz w:val="22"/>
                <w:szCs w:val="22"/>
              </w:rPr>
              <w:t>#</w:t>
            </w:r>
          </w:p>
        </w:tc>
        <w:tc>
          <w:tcPr>
            <w:tcW w:w="1275" w:type="dxa"/>
            <w:vAlign w:val="center"/>
          </w:tcPr>
          <w:p w14:paraId="3C2C7DB9" w14:textId="77777777" w:rsidR="008A64B6" w:rsidRPr="000A034C" w:rsidRDefault="008A64B6" w:rsidP="008A64B6">
            <w:pPr>
              <w:rPr>
                <w:rFonts w:ascii="Tahoma" w:eastAsia="Tahoma" w:hAnsi="Tahoma" w:cs="Tahoma"/>
                <w:b/>
                <w:sz w:val="22"/>
                <w:szCs w:val="22"/>
              </w:rPr>
            </w:pPr>
            <w:r w:rsidRPr="000A034C">
              <w:rPr>
                <w:rFonts w:ascii="Tahoma" w:eastAsia="Tahoma" w:hAnsi="Tahoma" w:cs="Tahoma"/>
                <w:b/>
                <w:sz w:val="22"/>
                <w:szCs w:val="22"/>
              </w:rPr>
              <w:t>ENTREGA</w:t>
            </w:r>
          </w:p>
        </w:tc>
        <w:tc>
          <w:tcPr>
            <w:tcW w:w="1985" w:type="dxa"/>
            <w:vAlign w:val="center"/>
          </w:tcPr>
          <w:p w14:paraId="11DFE50C" w14:textId="77777777" w:rsidR="008A64B6" w:rsidRPr="000A034C" w:rsidRDefault="008A64B6" w:rsidP="008A64B6">
            <w:pPr>
              <w:rPr>
                <w:rFonts w:ascii="Tahoma" w:eastAsia="Tahoma" w:hAnsi="Tahoma" w:cs="Tahoma"/>
                <w:b/>
                <w:sz w:val="22"/>
                <w:szCs w:val="22"/>
              </w:rPr>
            </w:pPr>
            <w:r w:rsidRPr="000A034C">
              <w:rPr>
                <w:rFonts w:ascii="Tahoma" w:eastAsia="Tahoma" w:hAnsi="Tahoma" w:cs="Tahoma"/>
                <w:b/>
                <w:sz w:val="22"/>
                <w:szCs w:val="22"/>
              </w:rPr>
              <w:t>NOMBRE DEL RESPONSABLE ENTREGA</w:t>
            </w:r>
          </w:p>
        </w:tc>
        <w:tc>
          <w:tcPr>
            <w:tcW w:w="1252" w:type="dxa"/>
            <w:vAlign w:val="center"/>
          </w:tcPr>
          <w:p w14:paraId="5562B1BC" w14:textId="77777777" w:rsidR="008A64B6" w:rsidRPr="000A034C" w:rsidRDefault="008A64B6" w:rsidP="008A64B6">
            <w:pPr>
              <w:rPr>
                <w:rFonts w:ascii="Tahoma" w:eastAsia="Tahoma" w:hAnsi="Tahoma" w:cs="Tahoma"/>
                <w:b/>
                <w:sz w:val="22"/>
                <w:szCs w:val="22"/>
              </w:rPr>
            </w:pPr>
            <w:r w:rsidRPr="000A034C">
              <w:rPr>
                <w:rFonts w:ascii="Tahoma" w:eastAsia="Tahoma" w:hAnsi="Tahoma" w:cs="Tahoma"/>
                <w:b/>
                <w:sz w:val="22"/>
                <w:szCs w:val="22"/>
              </w:rPr>
              <w:t>REVISIÓN</w:t>
            </w:r>
          </w:p>
        </w:tc>
        <w:tc>
          <w:tcPr>
            <w:tcW w:w="1725" w:type="dxa"/>
            <w:vAlign w:val="center"/>
          </w:tcPr>
          <w:p w14:paraId="464951DD" w14:textId="77777777" w:rsidR="008A64B6" w:rsidRPr="000A034C" w:rsidRDefault="008A64B6" w:rsidP="008A64B6">
            <w:pPr>
              <w:rPr>
                <w:rFonts w:ascii="Tahoma" w:eastAsia="Tahoma" w:hAnsi="Tahoma" w:cs="Tahoma"/>
                <w:b/>
                <w:sz w:val="22"/>
                <w:szCs w:val="22"/>
              </w:rPr>
            </w:pPr>
            <w:r w:rsidRPr="000A034C">
              <w:rPr>
                <w:rFonts w:ascii="Tahoma" w:eastAsia="Tahoma" w:hAnsi="Tahoma" w:cs="Tahoma"/>
                <w:b/>
                <w:sz w:val="22"/>
                <w:szCs w:val="22"/>
              </w:rPr>
              <w:t>NOMBRE RESPONSABLE REVISIÓN Y PARTE A LA QUE PERTENECE</w:t>
            </w:r>
          </w:p>
        </w:tc>
        <w:tc>
          <w:tcPr>
            <w:tcW w:w="2126" w:type="dxa"/>
            <w:vAlign w:val="center"/>
          </w:tcPr>
          <w:p w14:paraId="05D65997" w14:textId="77777777" w:rsidR="008A64B6" w:rsidRPr="000A034C" w:rsidRDefault="008A64B6" w:rsidP="008A64B6">
            <w:pPr>
              <w:rPr>
                <w:rFonts w:ascii="Tahoma" w:eastAsia="Tahoma" w:hAnsi="Tahoma" w:cs="Tahoma"/>
                <w:b/>
                <w:sz w:val="22"/>
                <w:szCs w:val="22"/>
              </w:rPr>
            </w:pPr>
            <w:r w:rsidRPr="000A034C">
              <w:rPr>
                <w:rFonts w:ascii="Tahoma" w:eastAsia="Tahoma" w:hAnsi="Tahoma" w:cs="Tahoma"/>
                <w:b/>
                <w:sz w:val="22"/>
                <w:szCs w:val="22"/>
              </w:rPr>
              <w:t>OBSERVACIONES</w:t>
            </w:r>
          </w:p>
        </w:tc>
      </w:tr>
      <w:tr w:rsidR="008A64B6" w:rsidRPr="000A034C" w14:paraId="6CB2CF6B" w14:textId="77777777" w:rsidTr="00B02595">
        <w:trPr>
          <w:trHeight w:val="647"/>
        </w:trPr>
        <w:tc>
          <w:tcPr>
            <w:tcW w:w="421" w:type="dxa"/>
          </w:tcPr>
          <w:p w14:paraId="7056DFD6" w14:textId="77777777" w:rsidR="008A64B6" w:rsidRPr="000A034C" w:rsidRDefault="008A64B6" w:rsidP="008A64B6">
            <w:pPr>
              <w:rPr>
                <w:rFonts w:ascii="Tahoma" w:eastAsia="Tahoma" w:hAnsi="Tahoma" w:cs="Tahoma"/>
                <w:sz w:val="22"/>
                <w:szCs w:val="22"/>
              </w:rPr>
            </w:pPr>
            <w:r w:rsidRPr="000A034C">
              <w:rPr>
                <w:rFonts w:ascii="Tahoma" w:eastAsia="Tahoma" w:hAnsi="Tahoma" w:cs="Tahoma"/>
                <w:sz w:val="22"/>
                <w:szCs w:val="22"/>
              </w:rPr>
              <w:t>1</w:t>
            </w:r>
          </w:p>
        </w:tc>
        <w:tc>
          <w:tcPr>
            <w:tcW w:w="1275" w:type="dxa"/>
          </w:tcPr>
          <w:p w14:paraId="4FD5F600" w14:textId="77777777" w:rsidR="008A64B6" w:rsidRPr="000A034C" w:rsidRDefault="008A64B6" w:rsidP="008A64B6">
            <w:pPr>
              <w:rPr>
                <w:rFonts w:ascii="Tahoma" w:eastAsia="Tahoma" w:hAnsi="Tahoma" w:cs="Tahoma"/>
                <w:sz w:val="22"/>
                <w:szCs w:val="22"/>
              </w:rPr>
            </w:pPr>
          </w:p>
        </w:tc>
        <w:tc>
          <w:tcPr>
            <w:tcW w:w="1985" w:type="dxa"/>
          </w:tcPr>
          <w:p w14:paraId="5E4B2F25" w14:textId="77777777" w:rsidR="008A64B6" w:rsidRPr="000A034C" w:rsidRDefault="008A64B6" w:rsidP="008A64B6">
            <w:pPr>
              <w:rPr>
                <w:rFonts w:ascii="Tahoma" w:eastAsia="Tahoma" w:hAnsi="Tahoma" w:cs="Tahoma"/>
                <w:color w:val="FF0000"/>
                <w:sz w:val="22"/>
                <w:szCs w:val="22"/>
              </w:rPr>
            </w:pPr>
          </w:p>
        </w:tc>
        <w:tc>
          <w:tcPr>
            <w:tcW w:w="1252" w:type="dxa"/>
          </w:tcPr>
          <w:p w14:paraId="055C93C8" w14:textId="77777777" w:rsidR="008A64B6" w:rsidRPr="000A034C" w:rsidRDefault="008A64B6" w:rsidP="008A64B6">
            <w:pPr>
              <w:rPr>
                <w:rFonts w:ascii="Tahoma" w:eastAsia="Tahoma" w:hAnsi="Tahoma" w:cs="Tahoma"/>
                <w:sz w:val="22"/>
                <w:szCs w:val="22"/>
              </w:rPr>
            </w:pPr>
          </w:p>
        </w:tc>
        <w:tc>
          <w:tcPr>
            <w:tcW w:w="1725" w:type="dxa"/>
          </w:tcPr>
          <w:p w14:paraId="4B9E245D" w14:textId="77777777" w:rsidR="008A64B6" w:rsidRPr="000A034C" w:rsidRDefault="008A64B6" w:rsidP="008A64B6">
            <w:pPr>
              <w:rPr>
                <w:rFonts w:ascii="Tahoma" w:eastAsia="Tahoma" w:hAnsi="Tahoma" w:cs="Tahoma"/>
                <w:sz w:val="22"/>
                <w:szCs w:val="22"/>
              </w:rPr>
            </w:pPr>
          </w:p>
        </w:tc>
        <w:tc>
          <w:tcPr>
            <w:tcW w:w="2126" w:type="dxa"/>
          </w:tcPr>
          <w:p w14:paraId="0CE5F348" w14:textId="77777777" w:rsidR="008A64B6" w:rsidRPr="000A034C" w:rsidRDefault="008A64B6" w:rsidP="008A64B6">
            <w:pPr>
              <w:rPr>
                <w:rFonts w:ascii="Tahoma" w:eastAsia="Tahoma" w:hAnsi="Tahoma" w:cs="Tahoma"/>
                <w:sz w:val="22"/>
                <w:szCs w:val="22"/>
              </w:rPr>
            </w:pPr>
          </w:p>
        </w:tc>
      </w:tr>
      <w:tr w:rsidR="008A64B6" w:rsidRPr="000A034C" w14:paraId="7BE6176E" w14:textId="77777777" w:rsidTr="00B02595">
        <w:trPr>
          <w:trHeight w:val="383"/>
        </w:trPr>
        <w:tc>
          <w:tcPr>
            <w:tcW w:w="421" w:type="dxa"/>
          </w:tcPr>
          <w:p w14:paraId="22CC39E7" w14:textId="77777777" w:rsidR="008A64B6" w:rsidRPr="000A034C" w:rsidRDefault="008A64B6" w:rsidP="008A64B6">
            <w:pPr>
              <w:rPr>
                <w:rFonts w:ascii="Tahoma" w:eastAsia="Tahoma" w:hAnsi="Tahoma" w:cs="Tahoma"/>
                <w:sz w:val="22"/>
                <w:szCs w:val="22"/>
              </w:rPr>
            </w:pPr>
          </w:p>
        </w:tc>
        <w:tc>
          <w:tcPr>
            <w:tcW w:w="1275" w:type="dxa"/>
          </w:tcPr>
          <w:p w14:paraId="0FD61A7A" w14:textId="77777777" w:rsidR="008A64B6" w:rsidRPr="000A034C" w:rsidRDefault="008A64B6" w:rsidP="008A64B6">
            <w:pPr>
              <w:rPr>
                <w:rFonts w:ascii="Tahoma" w:eastAsia="Tahoma" w:hAnsi="Tahoma" w:cs="Tahoma"/>
                <w:sz w:val="22"/>
                <w:szCs w:val="22"/>
              </w:rPr>
            </w:pPr>
          </w:p>
        </w:tc>
        <w:tc>
          <w:tcPr>
            <w:tcW w:w="1985" w:type="dxa"/>
          </w:tcPr>
          <w:p w14:paraId="23C27FB5" w14:textId="77777777" w:rsidR="008A64B6" w:rsidRPr="000A034C" w:rsidRDefault="008A64B6" w:rsidP="008A64B6">
            <w:pPr>
              <w:rPr>
                <w:rFonts w:ascii="Tahoma" w:eastAsia="Tahoma" w:hAnsi="Tahoma" w:cs="Tahoma"/>
                <w:sz w:val="22"/>
                <w:szCs w:val="22"/>
              </w:rPr>
            </w:pPr>
          </w:p>
        </w:tc>
        <w:tc>
          <w:tcPr>
            <w:tcW w:w="1252" w:type="dxa"/>
          </w:tcPr>
          <w:p w14:paraId="77A9FDDF" w14:textId="77777777" w:rsidR="008A64B6" w:rsidRPr="000A034C" w:rsidRDefault="008A64B6" w:rsidP="008A64B6">
            <w:pPr>
              <w:rPr>
                <w:rFonts w:ascii="Tahoma" w:eastAsia="Tahoma" w:hAnsi="Tahoma" w:cs="Tahoma"/>
                <w:sz w:val="22"/>
                <w:szCs w:val="22"/>
              </w:rPr>
            </w:pPr>
          </w:p>
        </w:tc>
        <w:tc>
          <w:tcPr>
            <w:tcW w:w="1725" w:type="dxa"/>
          </w:tcPr>
          <w:p w14:paraId="4F7D39EA" w14:textId="77777777" w:rsidR="008A64B6" w:rsidRPr="000A034C" w:rsidRDefault="008A64B6" w:rsidP="008A64B6">
            <w:pPr>
              <w:rPr>
                <w:rFonts w:ascii="Tahoma" w:eastAsia="Tahoma" w:hAnsi="Tahoma" w:cs="Tahoma"/>
                <w:sz w:val="22"/>
                <w:szCs w:val="22"/>
              </w:rPr>
            </w:pPr>
          </w:p>
        </w:tc>
        <w:tc>
          <w:tcPr>
            <w:tcW w:w="2126" w:type="dxa"/>
          </w:tcPr>
          <w:p w14:paraId="1223A10C" w14:textId="77777777" w:rsidR="008A64B6" w:rsidRPr="000A034C" w:rsidRDefault="008A64B6" w:rsidP="008A64B6">
            <w:pPr>
              <w:rPr>
                <w:rFonts w:ascii="Tahoma" w:eastAsia="Tahoma" w:hAnsi="Tahoma" w:cs="Tahoma"/>
                <w:sz w:val="22"/>
                <w:szCs w:val="22"/>
              </w:rPr>
            </w:pPr>
          </w:p>
        </w:tc>
      </w:tr>
      <w:tr w:rsidR="008A64B6" w:rsidRPr="000A034C" w14:paraId="7B3D6D75" w14:textId="77777777" w:rsidTr="00B02595">
        <w:trPr>
          <w:trHeight w:val="396"/>
        </w:trPr>
        <w:tc>
          <w:tcPr>
            <w:tcW w:w="421" w:type="dxa"/>
          </w:tcPr>
          <w:p w14:paraId="451DE181" w14:textId="77777777" w:rsidR="008A64B6" w:rsidRPr="000A034C" w:rsidRDefault="008A64B6" w:rsidP="008A64B6">
            <w:pPr>
              <w:rPr>
                <w:rFonts w:ascii="Tahoma" w:eastAsia="Tahoma" w:hAnsi="Tahoma" w:cs="Tahoma"/>
                <w:sz w:val="22"/>
                <w:szCs w:val="22"/>
              </w:rPr>
            </w:pPr>
          </w:p>
        </w:tc>
        <w:tc>
          <w:tcPr>
            <w:tcW w:w="1275" w:type="dxa"/>
          </w:tcPr>
          <w:p w14:paraId="2660E629" w14:textId="77777777" w:rsidR="008A64B6" w:rsidRPr="000A034C" w:rsidRDefault="008A64B6" w:rsidP="008A64B6">
            <w:pPr>
              <w:rPr>
                <w:rFonts w:ascii="Tahoma" w:eastAsia="Tahoma" w:hAnsi="Tahoma" w:cs="Tahoma"/>
                <w:sz w:val="22"/>
                <w:szCs w:val="22"/>
              </w:rPr>
            </w:pPr>
          </w:p>
        </w:tc>
        <w:tc>
          <w:tcPr>
            <w:tcW w:w="1985" w:type="dxa"/>
          </w:tcPr>
          <w:p w14:paraId="6E6A73A1" w14:textId="77777777" w:rsidR="008A64B6" w:rsidRPr="000A034C" w:rsidRDefault="008A64B6" w:rsidP="008A64B6">
            <w:pPr>
              <w:rPr>
                <w:rFonts w:ascii="Tahoma" w:eastAsia="Tahoma" w:hAnsi="Tahoma" w:cs="Tahoma"/>
                <w:sz w:val="22"/>
                <w:szCs w:val="22"/>
              </w:rPr>
            </w:pPr>
          </w:p>
        </w:tc>
        <w:tc>
          <w:tcPr>
            <w:tcW w:w="1252" w:type="dxa"/>
          </w:tcPr>
          <w:p w14:paraId="04E2E54C" w14:textId="77777777" w:rsidR="008A64B6" w:rsidRPr="000A034C" w:rsidRDefault="008A64B6" w:rsidP="008A64B6">
            <w:pPr>
              <w:rPr>
                <w:rFonts w:ascii="Tahoma" w:eastAsia="Tahoma" w:hAnsi="Tahoma" w:cs="Tahoma"/>
                <w:sz w:val="22"/>
                <w:szCs w:val="22"/>
              </w:rPr>
            </w:pPr>
          </w:p>
        </w:tc>
        <w:tc>
          <w:tcPr>
            <w:tcW w:w="1725" w:type="dxa"/>
          </w:tcPr>
          <w:p w14:paraId="0F834730" w14:textId="77777777" w:rsidR="008A64B6" w:rsidRPr="000A034C" w:rsidRDefault="008A64B6" w:rsidP="008A64B6">
            <w:pPr>
              <w:rPr>
                <w:rFonts w:ascii="Tahoma" w:eastAsia="Tahoma" w:hAnsi="Tahoma" w:cs="Tahoma"/>
                <w:sz w:val="22"/>
                <w:szCs w:val="22"/>
              </w:rPr>
            </w:pPr>
          </w:p>
        </w:tc>
        <w:tc>
          <w:tcPr>
            <w:tcW w:w="2126" w:type="dxa"/>
          </w:tcPr>
          <w:p w14:paraId="3A4EC737" w14:textId="77777777" w:rsidR="008A64B6" w:rsidRPr="000A034C" w:rsidRDefault="008A64B6" w:rsidP="008A64B6">
            <w:pPr>
              <w:rPr>
                <w:rFonts w:ascii="Tahoma" w:eastAsia="Tahoma" w:hAnsi="Tahoma" w:cs="Tahoma"/>
                <w:sz w:val="22"/>
                <w:szCs w:val="22"/>
              </w:rPr>
            </w:pPr>
          </w:p>
        </w:tc>
      </w:tr>
    </w:tbl>
    <w:p w14:paraId="7E9D1198" w14:textId="77777777" w:rsidR="008A64B6" w:rsidRPr="000A034C" w:rsidRDefault="008A64B6" w:rsidP="008A64B6">
      <w:pPr>
        <w:rPr>
          <w:rFonts w:ascii="Tahoma" w:hAnsi="Tahoma" w:cs="Tahoma"/>
          <w:sz w:val="22"/>
          <w:szCs w:val="22"/>
        </w:rPr>
      </w:pPr>
    </w:p>
    <w:p w14:paraId="6AB8EA3B" w14:textId="77777777" w:rsidR="008A64B6" w:rsidRPr="000A034C" w:rsidRDefault="008A64B6" w:rsidP="008A64B6">
      <w:pPr>
        <w:rPr>
          <w:rFonts w:ascii="Tahoma" w:hAnsi="Tahoma" w:cs="Tahoma"/>
          <w:sz w:val="22"/>
          <w:szCs w:val="22"/>
        </w:rPr>
      </w:pPr>
    </w:p>
    <w:p w14:paraId="2640821F" w14:textId="77777777" w:rsidR="008A64B6" w:rsidRPr="000A034C" w:rsidRDefault="008A64B6" w:rsidP="008A64B6">
      <w:pPr>
        <w:rPr>
          <w:rFonts w:ascii="Tahoma" w:hAnsi="Tahoma" w:cs="Tahoma"/>
          <w:sz w:val="22"/>
          <w:szCs w:val="22"/>
          <w:lang w:val="es-MX"/>
        </w:rPr>
      </w:pPr>
    </w:p>
    <w:p w14:paraId="768093E4" w14:textId="77777777" w:rsidR="00EB4B2D" w:rsidRPr="000A034C" w:rsidRDefault="00EB4B2D" w:rsidP="00EB4B2D">
      <w:pPr>
        <w:rPr>
          <w:rFonts w:ascii="Tahoma" w:hAnsi="Tahoma" w:cs="Tahoma"/>
          <w:sz w:val="22"/>
          <w:szCs w:val="22"/>
          <w:lang w:val="es-MX"/>
        </w:rPr>
      </w:pPr>
    </w:p>
    <w:p w14:paraId="17F85E29" w14:textId="77777777" w:rsidR="00EB4B2D" w:rsidRPr="000A034C" w:rsidRDefault="00EB4B2D" w:rsidP="00EB4B2D">
      <w:pPr>
        <w:rPr>
          <w:rFonts w:ascii="Tahoma" w:hAnsi="Tahoma" w:cs="Tahoma"/>
          <w:sz w:val="22"/>
          <w:szCs w:val="22"/>
          <w:lang w:val="es-MX"/>
        </w:rPr>
      </w:pPr>
    </w:p>
    <w:p w14:paraId="0F2ECB65" w14:textId="77777777" w:rsidR="00EB4B2D" w:rsidRPr="000A034C" w:rsidRDefault="00EB4B2D" w:rsidP="00EB4B2D">
      <w:pPr>
        <w:rPr>
          <w:rFonts w:ascii="Tahoma" w:hAnsi="Tahoma" w:cs="Tahoma"/>
          <w:sz w:val="22"/>
          <w:szCs w:val="22"/>
          <w:lang w:val="es-MX"/>
        </w:rPr>
      </w:pPr>
    </w:p>
    <w:p w14:paraId="00BEB93F" w14:textId="77777777" w:rsidR="00EB4B2D" w:rsidRPr="000A034C" w:rsidRDefault="00EB4B2D" w:rsidP="00EB4B2D">
      <w:pPr>
        <w:rPr>
          <w:rFonts w:ascii="Tahoma" w:hAnsi="Tahoma" w:cs="Tahoma"/>
          <w:sz w:val="22"/>
          <w:szCs w:val="22"/>
          <w:lang w:val="es-MX"/>
        </w:rPr>
      </w:pPr>
    </w:p>
    <w:p w14:paraId="2910FC98" w14:textId="77777777" w:rsidR="00EB4B2D" w:rsidRPr="000A034C" w:rsidRDefault="00EB4B2D" w:rsidP="00EB4B2D">
      <w:pPr>
        <w:rPr>
          <w:rFonts w:ascii="Tahoma" w:hAnsi="Tahoma" w:cs="Tahoma"/>
          <w:sz w:val="22"/>
          <w:szCs w:val="22"/>
          <w:lang w:val="es-MX"/>
        </w:rPr>
      </w:pPr>
    </w:p>
    <w:p w14:paraId="0C27871F" w14:textId="77777777" w:rsidR="00EB4B2D" w:rsidRPr="000A034C" w:rsidRDefault="00EB4B2D" w:rsidP="00EB4B2D">
      <w:pPr>
        <w:rPr>
          <w:rFonts w:ascii="Tahoma" w:hAnsi="Tahoma" w:cs="Tahoma"/>
          <w:sz w:val="22"/>
          <w:szCs w:val="22"/>
          <w:lang w:val="es-MX"/>
        </w:rPr>
      </w:pPr>
    </w:p>
    <w:p w14:paraId="77DC5883" w14:textId="77777777" w:rsidR="00EB4B2D" w:rsidRPr="000A034C" w:rsidRDefault="00EB4B2D" w:rsidP="00EB4B2D">
      <w:pPr>
        <w:rPr>
          <w:rFonts w:ascii="Tahoma" w:hAnsi="Tahoma" w:cs="Tahoma"/>
          <w:sz w:val="22"/>
          <w:szCs w:val="22"/>
          <w:lang w:val="es-MX"/>
        </w:rPr>
      </w:pPr>
    </w:p>
    <w:p w14:paraId="2A904B94" w14:textId="77777777" w:rsidR="00EB4B2D" w:rsidRPr="000A034C" w:rsidRDefault="00EB4B2D" w:rsidP="00EB4B2D">
      <w:pPr>
        <w:tabs>
          <w:tab w:val="left" w:pos="960"/>
        </w:tabs>
        <w:rPr>
          <w:rFonts w:ascii="Tahoma" w:hAnsi="Tahoma" w:cs="Tahoma"/>
          <w:sz w:val="22"/>
          <w:szCs w:val="22"/>
          <w:lang w:val="es-MX"/>
        </w:rPr>
      </w:pPr>
      <w:r w:rsidRPr="000A034C">
        <w:rPr>
          <w:rFonts w:ascii="Tahoma" w:hAnsi="Tahoma" w:cs="Tahoma"/>
          <w:sz w:val="22"/>
          <w:szCs w:val="22"/>
          <w:lang w:val="es-MX"/>
        </w:rPr>
        <w:tab/>
      </w:r>
    </w:p>
    <w:p w14:paraId="3E12FC02" w14:textId="5922E3F6" w:rsidR="00EB4B2D" w:rsidRPr="000A034C" w:rsidRDefault="00EB4B2D" w:rsidP="00EB4B2D">
      <w:pPr>
        <w:tabs>
          <w:tab w:val="left" w:pos="960"/>
        </w:tabs>
        <w:rPr>
          <w:rFonts w:ascii="Tahoma" w:hAnsi="Tahoma" w:cs="Tahoma"/>
          <w:sz w:val="22"/>
          <w:szCs w:val="22"/>
          <w:lang w:val="es-MX"/>
        </w:rPr>
      </w:pPr>
    </w:p>
    <w:sectPr w:rsidR="00EB4B2D" w:rsidRPr="000A034C" w:rsidSect="00000649">
      <w:headerReference w:type="default" r:id="rId24"/>
      <w:footerReference w:type="default" r:id="rId25"/>
      <w:pgSz w:w="12242" w:h="15842" w:code="1"/>
      <w:pgMar w:top="2126" w:right="1701" w:bottom="1701" w:left="1701" w:header="720" w:footer="22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7FEB4" w14:textId="77777777" w:rsidR="00D3479C" w:rsidRDefault="00D3479C" w:rsidP="00C820B0">
      <w:r>
        <w:separator/>
      </w:r>
    </w:p>
  </w:endnote>
  <w:endnote w:type="continuationSeparator" w:id="0">
    <w:p w14:paraId="05570DD5" w14:textId="77777777" w:rsidR="00D3479C" w:rsidRDefault="00D3479C" w:rsidP="00C82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Arial">
    <w:panose1 w:val="020B0604020202020204"/>
    <w:charset w:val="00"/>
    <w:family w:val="swiss"/>
    <w:pitch w:val="variable"/>
    <w:sig w:usb0="E0002EFF" w:usb1="C000785B" w:usb2="00000009" w:usb3="00000000" w:csb0="000001FF" w:csb1="00000000"/>
  </w:font>
  <w:font w:name="Bitstream Vera Sans">
    <w:charset w:val="00"/>
    <w:family w:val="swiss"/>
    <w:pitch w:val="variable"/>
    <w:sig w:usb0="800000AF" w:usb1="1000204A"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Bitstream Vera Serif">
    <w:charset w:val="00"/>
    <w:family w:val="roman"/>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10896" w14:textId="7CF0CCBE" w:rsidR="002131AB" w:rsidRPr="002131AB" w:rsidRDefault="00791B03" w:rsidP="00B22F3C">
    <w:pPr>
      <w:rPr>
        <w:rFonts w:ascii="Tahoma" w:hAnsi="Tahoma" w:cs="Tahoma"/>
        <w:sz w:val="24"/>
        <w:szCs w:val="24"/>
        <w:lang w:val="es-CO"/>
      </w:rPr>
    </w:pPr>
    <w:r>
      <w:rPr>
        <w:noProof/>
        <w:sz w:val="22"/>
        <w:szCs w:val="22"/>
        <w:lang w:val="es-CO" w:eastAsia="es-CO"/>
      </w:rPr>
      <mc:AlternateContent>
        <mc:Choice Requires="wps">
          <w:drawing>
            <wp:anchor distT="0" distB="0" distL="114300" distR="114300" simplePos="0" relativeHeight="251691008" behindDoc="0" locked="0" layoutInCell="1" allowOverlap="1" wp14:anchorId="2856517D" wp14:editId="3CEB8EEF">
              <wp:simplePos x="0" y="0"/>
              <wp:positionH relativeFrom="column">
                <wp:posOffset>5758410</wp:posOffset>
              </wp:positionH>
              <wp:positionV relativeFrom="paragraph">
                <wp:posOffset>-441460</wp:posOffset>
              </wp:positionV>
              <wp:extent cx="618314" cy="295072"/>
              <wp:effectExtent l="0" t="0" r="0" b="0"/>
              <wp:wrapNone/>
              <wp:docPr id="662883889" name="Cuadro de texto 662883889"/>
              <wp:cNvGraphicFramePr/>
              <a:graphic xmlns:a="http://schemas.openxmlformats.org/drawingml/2006/main">
                <a:graphicData uri="http://schemas.microsoft.com/office/word/2010/wordprocessingShape">
                  <wps:wsp>
                    <wps:cNvSpPr txBox="1"/>
                    <wps:spPr>
                      <a:xfrm>
                        <a:off x="0" y="0"/>
                        <a:ext cx="618314" cy="295072"/>
                      </a:xfrm>
                      <a:prstGeom prst="rect">
                        <a:avLst/>
                      </a:prstGeom>
                      <a:noFill/>
                      <a:ln w="6350">
                        <a:noFill/>
                      </a:ln>
                    </wps:spPr>
                    <wps:txbx>
                      <w:txbxContent>
                        <w:p w14:paraId="7E0C103D" w14:textId="3F3C4FC1" w:rsidR="00C40C3B" w:rsidRPr="00F069C3" w:rsidRDefault="00C40C3B" w:rsidP="00C40C3B">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56517D" id="_x0000_t202" coordsize="21600,21600" o:spt="202" path="m,l,21600r21600,l21600,xe">
              <v:stroke joinstyle="miter"/>
              <v:path gradientshapeok="t" o:connecttype="rect"/>
            </v:shapetype>
            <v:shape id="Cuadro de texto 662883889" o:spid="_x0000_s1026" type="#_x0000_t202" style="position:absolute;margin-left:453.4pt;margin-top:-34.75pt;width:48.7pt;height:2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zbqOwIAAGcEAAAOAAAAZHJzL2Uyb0RvYy54bWysVEtv2zAMvg/YfxB0X/zIo44Rp8hSZBgQ&#10;tAXSoWdFlmMDtqhJSuzs14+SnQe6nYZdZIqkPpIfSS8eu6YmJ6FNBTKj0SikREgOeSUPGf3xtvmS&#10;UGIskzmrQYqMnoWhj8vPnxatSkUMJdS50ARBpElbldHSWpUGgeGlaJgZgRISjQXohlm86kOQa9Yi&#10;elMHcRjOghZ0rjRwYQxqn3ojXXr8ohDcvhSFEZbUGcXcrD+1P/fuDJYLlh40U2XFhzTYP2TRsEpi&#10;0CvUE7OMHHX1B1RTcQ0GCjvi0ARQFBUXvgasJgo/VLMrmRK+FiTHqCtN5v/B8ufTqyZVntHZLE6S&#10;cZLMKZGswVatjyzXQHJBrOgskJsDktYqk+LbncLXtvsKHTbfken0BpWOi67QjftilQTtSP/5Sjki&#10;Eo7KWZSMowklHE3xfBo+xA4luD1W2thvAhrihIxq7Kgnmp22xvauFxcXS8KmqmvUs7SWpMUA42no&#10;H1wtCF5LjHFL1Um223dD/nvIz1iWhn5ajOKbCoNvmbGvTON4YCU48vYFj6IGDAKDREkJ+tff9M4f&#10;u4ZWSloct4yan0emBSX1d4n9nEeTiZtPf5lMH2K86HvL/t4ij80acKIjXC7Fvej8bX0RCw3NO27G&#10;ykVFE5McY2fUXsS17ZcAN4uL1co74UQqZrdyp7iDdhw6at+6d6bVwL8bhWe4DCZLP7Sh9+0bsTpa&#10;KCrfI0dwz+rAO06z7/KweW5d7u/e6/Z/WP4GAAD//wMAUEsDBBQABgAIAAAAIQDi0QJN4wAAAAwB&#10;AAAPAAAAZHJzL2Rvd25yZXYueG1sTI/BbsIwEETvlfoP1lbqDWzSEkEaB6FIqFLVHqBcenPiJYmw&#10;12lsIO3X15zocWdHM2/y1WgNO+PgO0cSZlMBDKl2uqNGwv5zM1kA80GRVsYRSvhBD6vi/i5XmXYX&#10;2uJ5FxoWQ8hnSkIbQp9x7usWrfJT1yPF38ENVoV4Dg3Xg7rEcGt4IkTKreooNrSqx7LF+rg7WQlv&#10;5eZDbavELn5N+fp+WPff+6+5lI8P4/oFWMAx3MxwxY/oUESmyp1Ie2YkLEUa0YOESbqcA7s6hHhO&#10;gFVRSp4E8CLn/0cUfwAAAP//AwBQSwECLQAUAAYACAAAACEAtoM4kv4AAADhAQAAEwAAAAAAAAAA&#10;AAAAAAAAAAAAW0NvbnRlbnRfVHlwZXNdLnhtbFBLAQItABQABgAIAAAAIQA4/SH/1gAAAJQBAAAL&#10;AAAAAAAAAAAAAAAAAC8BAABfcmVscy8ucmVsc1BLAQItABQABgAIAAAAIQDvRzbqOwIAAGcEAAAO&#10;AAAAAAAAAAAAAAAAAC4CAABkcnMvZTJvRG9jLnhtbFBLAQItABQABgAIAAAAIQDi0QJN4wAAAAwB&#10;AAAPAAAAAAAAAAAAAAAAAJUEAABkcnMvZG93bnJldi54bWxQSwUGAAAAAAQABADzAAAApQUAAAAA&#10;" filled="f" stroked="f" strokeweight=".5pt">
              <v:textbox>
                <w:txbxContent>
                  <w:p w14:paraId="7E0C103D" w14:textId="3F3C4FC1" w:rsidR="00C40C3B" w:rsidRPr="00F069C3" w:rsidRDefault="00C40C3B" w:rsidP="00C40C3B">
                    <w:pPr>
                      <w:rPr>
                        <w:sz w:val="24"/>
                        <w:szCs w:val="24"/>
                      </w:rPr>
                    </w:pPr>
                  </w:p>
                </w:txbxContent>
              </v:textbox>
            </v:shape>
          </w:pict>
        </mc:Fallback>
      </mc:AlternateContent>
    </w:r>
    <w:r w:rsidR="0083687E" w:rsidRPr="00B22F3C">
      <w:rPr>
        <w:i/>
        <w:iCs/>
        <w:noProof/>
        <w:sz w:val="22"/>
        <w:szCs w:val="22"/>
        <w:lang w:val="es-CO" w:eastAsia="es-CO"/>
      </w:rPr>
      <mc:AlternateContent>
        <mc:Choice Requires="wps">
          <w:drawing>
            <wp:anchor distT="0" distB="0" distL="114300" distR="114300" simplePos="0" relativeHeight="251672576" behindDoc="0" locked="0" layoutInCell="1" allowOverlap="1" wp14:anchorId="589FEFA1" wp14:editId="0727817D">
              <wp:simplePos x="0" y="0"/>
              <wp:positionH relativeFrom="page">
                <wp:posOffset>7040379</wp:posOffset>
              </wp:positionH>
              <wp:positionV relativeFrom="paragraph">
                <wp:posOffset>958950</wp:posOffset>
              </wp:positionV>
              <wp:extent cx="657225" cy="304800"/>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657225" cy="304800"/>
                      </a:xfrm>
                      <a:prstGeom prst="rect">
                        <a:avLst/>
                      </a:prstGeom>
                      <a:noFill/>
                      <a:ln w="6350">
                        <a:noFill/>
                      </a:ln>
                    </wps:spPr>
                    <wps:txbx>
                      <w:txbxContent>
                        <w:p w14:paraId="70A0EA8E" w14:textId="6A1E5BA8" w:rsidR="00F069C3" w:rsidRPr="00F069C3" w:rsidRDefault="00F069C3">
                          <w:pPr>
                            <w:rPr>
                              <w:sz w:val="24"/>
                              <w:szCs w:val="24"/>
                            </w:rPr>
                          </w:pPr>
                          <w:r w:rsidRPr="00F069C3">
                            <w:rPr>
                              <w:rFonts w:asciiTheme="majorHAnsi" w:eastAsiaTheme="majorEastAsia" w:hAnsiTheme="majorHAnsi" w:cstheme="majorBidi"/>
                              <w:sz w:val="24"/>
                              <w:szCs w:val="24"/>
                            </w:rPr>
                            <w:t xml:space="preserve">pág. </w:t>
                          </w:r>
                          <w:r w:rsidRPr="00F069C3">
                            <w:rPr>
                              <w:rFonts w:asciiTheme="minorHAnsi" w:eastAsiaTheme="minorEastAsia" w:hAnsiTheme="minorHAnsi" w:cstheme="minorBidi"/>
                              <w:sz w:val="24"/>
                              <w:szCs w:val="24"/>
                            </w:rPr>
                            <w:fldChar w:fldCharType="begin"/>
                          </w:r>
                          <w:r w:rsidRPr="00F069C3">
                            <w:rPr>
                              <w:sz w:val="24"/>
                              <w:szCs w:val="24"/>
                            </w:rPr>
                            <w:instrText>PAGE    \* MERGEFORMAT</w:instrText>
                          </w:r>
                          <w:r w:rsidRPr="00F069C3">
                            <w:rPr>
                              <w:rFonts w:asciiTheme="minorHAnsi" w:eastAsiaTheme="minorEastAsia" w:hAnsiTheme="minorHAnsi" w:cstheme="minorBidi"/>
                              <w:sz w:val="24"/>
                              <w:szCs w:val="24"/>
                            </w:rPr>
                            <w:fldChar w:fldCharType="separate"/>
                          </w:r>
                          <w:r w:rsidR="004B13DC" w:rsidRPr="004B13DC">
                            <w:rPr>
                              <w:rFonts w:asciiTheme="majorHAnsi" w:eastAsiaTheme="majorEastAsia" w:hAnsiTheme="majorHAnsi" w:cstheme="majorBidi"/>
                              <w:noProof/>
                              <w:sz w:val="24"/>
                              <w:szCs w:val="24"/>
                            </w:rPr>
                            <w:t>1</w:t>
                          </w:r>
                          <w:r w:rsidRPr="00F069C3">
                            <w:rPr>
                              <w:rFonts w:asciiTheme="majorHAnsi" w:eastAsiaTheme="majorEastAsia" w:hAnsiTheme="majorHAnsi" w:cstheme="majorBidi"/>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9FEFA1" id="Cuadro de texto 3" o:spid="_x0000_s1027" type="#_x0000_t202" style="position:absolute;margin-left:554.35pt;margin-top:75.5pt;width:51.75pt;height:24pt;z-index:25167257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IHSNAIAAF4EAAAOAAAAZHJzL2Uyb0RvYy54bWysVE1v2zAMvQ/ofxB0X+x8dZ0Rp0hTZBgQ&#10;tAXSoWdFlmIDkqhJSuzs14+SkzTodhp2kSmRIvneozy777QiB+F8A6akw0FOiTAcqsbsSvrjdfX5&#10;jhIfmKmYAiNKehSe3s9vPs1aW4gR1KAq4QgmMb5obUnrEGyRZZ7XQjM/ACsMOiU4zQJu3S6rHGsx&#10;u1bZKM9vsxZcZR1w4T2ePvZOOk/5pRQ8PEvpRSCqpNhbSKtL6zau2XzGip1jtm74qQ32D11o1hgs&#10;ekn1yAIje9f8kUo33IEHGQYcdAZSNlwkDIhmmH9As6mZFQkLkuPthSb//9Lyp8OLI01V0jElhmmU&#10;aLlnlQNSCRJEF4CMI0mt9QXGbixGh+4BOhT7fO7xMGLvpNPxi6gI+pHu44VizEQ4Ht5Ov4xGU0o4&#10;usb55C5PEmTvl63z4ZsATaJRUocKJmLZYe0DNoKh55BYy8CqUSqpqAxpscB4mqcLFw/eUAYvRgh9&#10;q9EK3bZLuC8wtlAdEZ2Dfki85asGe1gzH16Yw6lAQDjp4RkXqQBrwcmipAb362/nMR7FQi8lLU5Z&#10;Sf3PPXOCEvXdoIxfh5NJHMu0mSA3uHHXnu21x+z1EnCQh/imLE9mjA/qbEoH+g0fxCJWRRczHGuX&#10;NJzNZehnHx8UF4tFCsJBtCyszcbymDqyGhl+7d6YsycZ4iQ8wXkeWfFBjT6212OxDyCbJFXkuWf1&#10;RD8OcVLw9ODiK7nep6j338L8NwAAAP//AwBQSwMEFAAGAAgAAAAhACgoszLiAAAADQEAAA8AAABk&#10;cnMvZG93bnJldi54bWxMj81OwzAQhO9IfQdrK3GjdiIV0hCnqiJVSAgOLb1wc+JtEuGfELtt4OnZ&#10;nuhtRvtpdqZYT9awM46h905CshDA0DVe966VcPjYPmTAQlROK+MdSvjBAOtydleoXPuL2+F5H1tG&#10;IS7kSkIX45BzHpoOrQoLP6Cj29GPVkWyY8v1qC4Ubg1PhXjkVvWOPnRqwKrD5mt/shJeq+272tWp&#10;zX5N9fJ23Azfh8+llPfzafMMLOIU/2G41qfqUFKn2p+cDsyQT0T2RCypZUKrrkiapCmwmtRqJYCX&#10;Bb9dUf4BAAD//wMAUEsBAi0AFAAGAAgAAAAhALaDOJL+AAAA4QEAABMAAAAAAAAAAAAAAAAAAAAA&#10;AFtDb250ZW50X1R5cGVzXS54bWxQSwECLQAUAAYACAAAACEAOP0h/9YAAACUAQAACwAAAAAAAAAA&#10;AAAAAAAvAQAAX3JlbHMvLnJlbHNQSwECLQAUAAYACAAAACEABHiB0jQCAABeBAAADgAAAAAAAAAA&#10;AAAAAAAuAgAAZHJzL2Uyb0RvYy54bWxQSwECLQAUAAYACAAAACEAKCizMuIAAAANAQAADwAAAAAA&#10;AAAAAAAAAACOBAAAZHJzL2Rvd25yZXYueG1sUEsFBgAAAAAEAAQA8wAAAJ0FAAAAAA==&#10;" filled="f" stroked="f" strokeweight=".5pt">
              <v:textbox>
                <w:txbxContent>
                  <w:p w14:paraId="70A0EA8E" w14:textId="6A1E5BA8" w:rsidR="00F069C3" w:rsidRPr="00F069C3" w:rsidRDefault="00F069C3">
                    <w:pPr>
                      <w:rPr>
                        <w:sz w:val="24"/>
                        <w:szCs w:val="24"/>
                      </w:rPr>
                    </w:pPr>
                    <w:r w:rsidRPr="00F069C3">
                      <w:rPr>
                        <w:rFonts w:asciiTheme="majorHAnsi" w:eastAsiaTheme="majorEastAsia" w:hAnsiTheme="majorHAnsi" w:cstheme="majorBidi"/>
                        <w:sz w:val="24"/>
                        <w:szCs w:val="24"/>
                      </w:rPr>
                      <w:t xml:space="preserve">pág. </w:t>
                    </w:r>
                    <w:r w:rsidRPr="00F069C3">
                      <w:rPr>
                        <w:rFonts w:asciiTheme="minorHAnsi" w:eastAsiaTheme="minorEastAsia" w:hAnsiTheme="minorHAnsi" w:cstheme="minorBidi"/>
                        <w:sz w:val="24"/>
                        <w:szCs w:val="24"/>
                      </w:rPr>
                      <w:fldChar w:fldCharType="begin"/>
                    </w:r>
                    <w:r w:rsidRPr="00F069C3">
                      <w:rPr>
                        <w:sz w:val="24"/>
                        <w:szCs w:val="24"/>
                      </w:rPr>
                      <w:instrText>PAGE    \* MERGEFORMAT</w:instrText>
                    </w:r>
                    <w:r w:rsidRPr="00F069C3">
                      <w:rPr>
                        <w:rFonts w:asciiTheme="minorHAnsi" w:eastAsiaTheme="minorEastAsia" w:hAnsiTheme="minorHAnsi" w:cstheme="minorBidi"/>
                        <w:sz w:val="24"/>
                        <w:szCs w:val="24"/>
                      </w:rPr>
                      <w:fldChar w:fldCharType="separate"/>
                    </w:r>
                    <w:r w:rsidR="004B13DC" w:rsidRPr="004B13DC">
                      <w:rPr>
                        <w:rFonts w:asciiTheme="majorHAnsi" w:eastAsiaTheme="majorEastAsia" w:hAnsiTheme="majorHAnsi" w:cstheme="majorBidi"/>
                        <w:noProof/>
                        <w:sz w:val="24"/>
                        <w:szCs w:val="24"/>
                      </w:rPr>
                      <w:t>1</w:t>
                    </w:r>
                    <w:r w:rsidRPr="00F069C3">
                      <w:rPr>
                        <w:rFonts w:asciiTheme="majorHAnsi" w:eastAsiaTheme="majorEastAsia" w:hAnsiTheme="majorHAnsi" w:cstheme="majorBidi"/>
                        <w:sz w:val="24"/>
                        <w:szCs w:val="24"/>
                      </w:rPr>
                      <w:fldChar w:fldCharType="end"/>
                    </w:r>
                  </w:p>
                </w:txbxContent>
              </v:textbox>
              <w10:wrap anchorx="page"/>
            </v:shape>
          </w:pict>
        </mc:Fallback>
      </mc:AlternateContent>
    </w:r>
    <w:r w:rsidR="00C40C3B">
      <w:rPr>
        <w:rFonts w:ascii="Tahoma" w:hAnsi="Tahoma" w:cs="Tahoma"/>
        <w:sz w:val="24"/>
        <w:szCs w:val="24"/>
        <w:lang w:val="es-C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0DF13" w14:textId="77777777" w:rsidR="00D3479C" w:rsidRDefault="00D3479C" w:rsidP="00C820B0">
      <w:r>
        <w:separator/>
      </w:r>
    </w:p>
  </w:footnote>
  <w:footnote w:type="continuationSeparator" w:id="0">
    <w:p w14:paraId="075FFC5E" w14:textId="77777777" w:rsidR="00D3479C" w:rsidRDefault="00D3479C" w:rsidP="00C82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65" w:type="dxa"/>
      <w:tblInd w:w="-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31"/>
      <w:gridCol w:w="6042"/>
      <w:gridCol w:w="2292"/>
    </w:tblGrid>
    <w:tr w:rsidR="00690DBA" w:rsidRPr="008036FE" w14:paraId="7CEC2877" w14:textId="77777777" w:rsidTr="00690DBA">
      <w:trPr>
        <w:trHeight w:val="389"/>
      </w:trPr>
      <w:tc>
        <w:tcPr>
          <w:tcW w:w="1631" w:type="dxa"/>
          <w:vMerge w:val="restart"/>
          <w:shd w:val="clear" w:color="auto" w:fill="auto"/>
        </w:tcPr>
        <w:p w14:paraId="6D4A8D27" w14:textId="6E4DCBDC" w:rsidR="00690DBA" w:rsidRPr="000A034C" w:rsidRDefault="00690DBA" w:rsidP="00690DBA">
          <w:pPr>
            <w:rPr>
              <w:rFonts w:ascii="Tahoma" w:hAnsi="Tahoma" w:cs="Tahoma"/>
              <w:sz w:val="22"/>
              <w:szCs w:val="22"/>
            </w:rPr>
          </w:pPr>
          <w:r w:rsidRPr="000A034C">
            <w:rPr>
              <w:rFonts w:ascii="Tahoma" w:hAnsi="Tahoma" w:cs="Tahoma"/>
              <w:noProof/>
              <w:sz w:val="22"/>
              <w:szCs w:val="22"/>
              <w:lang w:eastAsia="es-CO"/>
            </w:rPr>
            <w:drawing>
              <wp:inline distT="0" distB="0" distL="0" distR="0" wp14:anchorId="20C2B490" wp14:editId="6895CB8E">
                <wp:extent cx="914400" cy="800100"/>
                <wp:effectExtent l="0" t="0" r="0" b="0"/>
                <wp:docPr id="11" name="Imagen 3">
                  <a:extLst xmlns:a="http://schemas.openxmlformats.org/drawingml/2006/main">
                    <a:ext uri="{FF2B5EF4-FFF2-40B4-BE49-F238E27FC236}">
                      <a16:creationId xmlns:a16="http://schemas.microsoft.com/office/drawing/2014/main" id="{65FF11A8-D8A1-4B2E-8237-CC0041F540F2}"/>
                    </a:ext>
                  </a:extLst>
                </wp:docPr>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65FF11A8-D8A1-4B2E-8237-CC0041F540F2}"/>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14400" cy="800100"/>
                        </a:xfrm>
                        <a:prstGeom prst="rect">
                          <a:avLst/>
                        </a:prstGeom>
                      </pic:spPr>
                    </pic:pic>
                  </a:graphicData>
                </a:graphic>
              </wp:inline>
            </w:drawing>
          </w:r>
        </w:p>
      </w:tc>
      <w:tc>
        <w:tcPr>
          <w:tcW w:w="6042" w:type="dxa"/>
          <w:vMerge w:val="restart"/>
          <w:shd w:val="clear" w:color="auto" w:fill="auto"/>
          <w:vAlign w:val="center"/>
        </w:tcPr>
        <w:p w14:paraId="6015FEDD" w14:textId="1F2C4BDC" w:rsidR="00690DBA" w:rsidRPr="000A034C" w:rsidRDefault="00690DBA" w:rsidP="00690DBA">
          <w:pPr>
            <w:jc w:val="center"/>
            <w:rPr>
              <w:rFonts w:ascii="Tahoma" w:hAnsi="Tahoma" w:cs="Tahoma"/>
              <w:b/>
              <w:sz w:val="22"/>
              <w:szCs w:val="22"/>
            </w:rPr>
          </w:pPr>
          <w:r w:rsidRPr="000A034C">
            <w:rPr>
              <w:rFonts w:ascii="Tahoma" w:hAnsi="Tahoma" w:cs="Tahoma"/>
              <w:b/>
              <w:bCs/>
              <w:sz w:val="22"/>
              <w:szCs w:val="22"/>
            </w:rPr>
            <w:t>FICHA DE PRESENTACIÓN INFORME FINAL</w:t>
          </w:r>
        </w:p>
      </w:tc>
      <w:tc>
        <w:tcPr>
          <w:tcW w:w="2292" w:type="dxa"/>
          <w:tcBorders>
            <w:bottom w:val="single" w:sz="4" w:space="0" w:color="auto"/>
          </w:tcBorders>
          <w:shd w:val="clear" w:color="auto" w:fill="auto"/>
        </w:tcPr>
        <w:p w14:paraId="46DF3B21" w14:textId="37073E07" w:rsidR="00690DBA" w:rsidRPr="000A034C" w:rsidRDefault="00690DBA" w:rsidP="00690DBA">
          <w:pPr>
            <w:rPr>
              <w:rFonts w:ascii="Tahoma" w:hAnsi="Tahoma" w:cs="Tahoma"/>
              <w:sz w:val="22"/>
              <w:szCs w:val="22"/>
            </w:rPr>
          </w:pPr>
          <w:r w:rsidRPr="000A034C">
            <w:rPr>
              <w:rFonts w:ascii="Tahoma" w:hAnsi="Tahoma" w:cs="Tahoma"/>
              <w:sz w:val="22"/>
              <w:szCs w:val="22"/>
            </w:rPr>
            <w:t>Código: AC-F</w:t>
          </w:r>
          <w:r w:rsidR="00DC1D68">
            <w:rPr>
              <w:rFonts w:ascii="Tahoma" w:hAnsi="Tahoma" w:cs="Tahoma"/>
              <w:sz w:val="22"/>
              <w:szCs w:val="22"/>
            </w:rPr>
            <w:t>O</w:t>
          </w:r>
          <w:r w:rsidRPr="000A034C">
            <w:rPr>
              <w:rFonts w:ascii="Tahoma" w:hAnsi="Tahoma" w:cs="Tahoma"/>
              <w:sz w:val="22"/>
              <w:szCs w:val="22"/>
            </w:rPr>
            <w:t>50</w:t>
          </w:r>
          <w:r w:rsidR="000A034C" w:rsidRPr="000A034C">
            <w:rPr>
              <w:rFonts w:ascii="Tahoma" w:hAnsi="Tahoma" w:cs="Tahoma"/>
              <w:sz w:val="22"/>
              <w:szCs w:val="22"/>
            </w:rPr>
            <w:t>6</w:t>
          </w:r>
        </w:p>
      </w:tc>
    </w:tr>
    <w:tr w:rsidR="00690DBA" w:rsidRPr="008530CE" w14:paraId="63B3EE43" w14:textId="77777777" w:rsidTr="00690DBA">
      <w:tblPrEx>
        <w:tblCellMar>
          <w:left w:w="108" w:type="dxa"/>
          <w:right w:w="108" w:type="dxa"/>
        </w:tblCellMar>
      </w:tblPrEx>
      <w:trPr>
        <w:trHeight w:val="379"/>
      </w:trPr>
      <w:tc>
        <w:tcPr>
          <w:tcW w:w="1631" w:type="dxa"/>
          <w:vMerge/>
          <w:shd w:val="clear" w:color="auto" w:fill="auto"/>
        </w:tcPr>
        <w:p w14:paraId="0AD96860" w14:textId="77777777" w:rsidR="00690DBA" w:rsidRPr="000A034C" w:rsidRDefault="00690DBA" w:rsidP="00690DBA">
          <w:pPr>
            <w:jc w:val="both"/>
            <w:rPr>
              <w:rFonts w:ascii="Tahoma" w:hAnsi="Tahoma" w:cs="Tahoma"/>
              <w:sz w:val="22"/>
              <w:szCs w:val="22"/>
            </w:rPr>
          </w:pPr>
        </w:p>
      </w:tc>
      <w:tc>
        <w:tcPr>
          <w:tcW w:w="6042" w:type="dxa"/>
          <w:vMerge/>
          <w:shd w:val="clear" w:color="auto" w:fill="auto"/>
          <w:vAlign w:val="center"/>
        </w:tcPr>
        <w:p w14:paraId="5185EA30" w14:textId="77777777" w:rsidR="00690DBA" w:rsidRPr="000A034C" w:rsidRDefault="00690DBA" w:rsidP="00690DBA">
          <w:pPr>
            <w:jc w:val="center"/>
            <w:rPr>
              <w:rFonts w:ascii="Tahoma" w:hAnsi="Tahoma" w:cs="Tahoma"/>
              <w:b/>
              <w:sz w:val="22"/>
              <w:szCs w:val="22"/>
            </w:rPr>
          </w:pPr>
        </w:p>
      </w:tc>
      <w:tc>
        <w:tcPr>
          <w:tcW w:w="2292" w:type="dxa"/>
          <w:shd w:val="clear" w:color="auto" w:fill="auto"/>
        </w:tcPr>
        <w:p w14:paraId="19761FF0" w14:textId="504359A5" w:rsidR="00690DBA" w:rsidRPr="000A034C" w:rsidRDefault="00690DBA" w:rsidP="00690DBA">
          <w:pPr>
            <w:rPr>
              <w:rFonts w:ascii="Tahoma" w:hAnsi="Tahoma" w:cs="Tahoma"/>
              <w:sz w:val="22"/>
              <w:szCs w:val="22"/>
            </w:rPr>
          </w:pPr>
          <w:r w:rsidRPr="000A034C">
            <w:rPr>
              <w:rFonts w:ascii="Tahoma" w:hAnsi="Tahoma" w:cs="Tahoma"/>
              <w:sz w:val="22"/>
              <w:szCs w:val="22"/>
            </w:rPr>
            <w:t>Versión: 0</w:t>
          </w:r>
          <w:r w:rsidR="000A034C" w:rsidRPr="000A034C">
            <w:rPr>
              <w:rFonts w:ascii="Tahoma" w:hAnsi="Tahoma" w:cs="Tahoma"/>
              <w:sz w:val="22"/>
              <w:szCs w:val="22"/>
            </w:rPr>
            <w:t>0</w:t>
          </w:r>
        </w:p>
      </w:tc>
    </w:tr>
    <w:tr w:rsidR="00690DBA" w:rsidRPr="008530CE" w14:paraId="1A1F7771" w14:textId="77777777" w:rsidTr="00690DBA">
      <w:tblPrEx>
        <w:tblCellMar>
          <w:left w:w="108" w:type="dxa"/>
          <w:right w:w="108" w:type="dxa"/>
        </w:tblCellMar>
      </w:tblPrEx>
      <w:trPr>
        <w:trHeight w:val="305"/>
      </w:trPr>
      <w:tc>
        <w:tcPr>
          <w:tcW w:w="1631" w:type="dxa"/>
          <w:vMerge/>
          <w:shd w:val="clear" w:color="auto" w:fill="auto"/>
        </w:tcPr>
        <w:p w14:paraId="08C86366" w14:textId="77777777" w:rsidR="00690DBA" w:rsidRPr="000A034C" w:rsidRDefault="00690DBA" w:rsidP="00690DBA">
          <w:pPr>
            <w:jc w:val="both"/>
            <w:rPr>
              <w:rFonts w:ascii="Tahoma" w:hAnsi="Tahoma" w:cs="Tahoma"/>
              <w:sz w:val="22"/>
              <w:szCs w:val="22"/>
            </w:rPr>
          </w:pPr>
        </w:p>
      </w:tc>
      <w:tc>
        <w:tcPr>
          <w:tcW w:w="6042" w:type="dxa"/>
          <w:vMerge/>
          <w:shd w:val="clear" w:color="auto" w:fill="auto"/>
          <w:vAlign w:val="center"/>
        </w:tcPr>
        <w:p w14:paraId="0A99F87B" w14:textId="77777777" w:rsidR="00690DBA" w:rsidRPr="000A034C" w:rsidRDefault="00690DBA" w:rsidP="00690DBA">
          <w:pPr>
            <w:jc w:val="center"/>
            <w:rPr>
              <w:rFonts w:ascii="Tahoma" w:hAnsi="Tahoma" w:cs="Tahoma"/>
              <w:b/>
              <w:sz w:val="22"/>
              <w:szCs w:val="22"/>
            </w:rPr>
          </w:pPr>
        </w:p>
      </w:tc>
      <w:tc>
        <w:tcPr>
          <w:tcW w:w="2292" w:type="dxa"/>
          <w:shd w:val="clear" w:color="auto" w:fill="auto"/>
        </w:tcPr>
        <w:p w14:paraId="4FDE318B" w14:textId="77777777" w:rsidR="00690DBA" w:rsidRPr="000A034C" w:rsidRDefault="00690DBA" w:rsidP="00690DBA">
          <w:pPr>
            <w:rPr>
              <w:rFonts w:ascii="Tahoma" w:hAnsi="Tahoma" w:cs="Tahoma"/>
              <w:sz w:val="22"/>
              <w:szCs w:val="22"/>
            </w:rPr>
          </w:pPr>
          <w:r w:rsidRPr="000A034C">
            <w:rPr>
              <w:rFonts w:ascii="Tahoma" w:hAnsi="Tahoma" w:cs="Tahoma"/>
              <w:sz w:val="22"/>
              <w:szCs w:val="22"/>
            </w:rPr>
            <w:t>Fecha: 09/07/2026</w:t>
          </w:r>
        </w:p>
      </w:tc>
    </w:tr>
    <w:tr w:rsidR="00690DBA" w:rsidRPr="008036FE" w14:paraId="6BBBDAB8" w14:textId="77777777" w:rsidTr="00690DBA">
      <w:tblPrEx>
        <w:tblCellMar>
          <w:left w:w="108" w:type="dxa"/>
          <w:right w:w="108" w:type="dxa"/>
        </w:tblCellMar>
      </w:tblPrEx>
      <w:trPr>
        <w:trHeight w:val="311"/>
      </w:trPr>
      <w:tc>
        <w:tcPr>
          <w:tcW w:w="1631" w:type="dxa"/>
          <w:vMerge/>
          <w:shd w:val="clear" w:color="auto" w:fill="auto"/>
        </w:tcPr>
        <w:p w14:paraId="4435EAA4" w14:textId="77777777" w:rsidR="00690DBA" w:rsidRPr="000A034C" w:rsidRDefault="00690DBA" w:rsidP="00690DBA">
          <w:pPr>
            <w:jc w:val="both"/>
            <w:rPr>
              <w:rFonts w:ascii="Tahoma" w:hAnsi="Tahoma" w:cs="Tahoma"/>
              <w:sz w:val="22"/>
              <w:szCs w:val="22"/>
            </w:rPr>
          </w:pPr>
        </w:p>
      </w:tc>
      <w:tc>
        <w:tcPr>
          <w:tcW w:w="6042" w:type="dxa"/>
          <w:vMerge/>
          <w:shd w:val="clear" w:color="auto" w:fill="auto"/>
          <w:vAlign w:val="center"/>
        </w:tcPr>
        <w:p w14:paraId="63775F15" w14:textId="77777777" w:rsidR="00690DBA" w:rsidRPr="000A034C" w:rsidRDefault="00690DBA" w:rsidP="00690DBA">
          <w:pPr>
            <w:jc w:val="center"/>
            <w:rPr>
              <w:rFonts w:ascii="Tahoma" w:hAnsi="Tahoma" w:cs="Tahoma"/>
              <w:b/>
              <w:sz w:val="22"/>
              <w:szCs w:val="22"/>
            </w:rPr>
          </w:pPr>
        </w:p>
      </w:tc>
      <w:tc>
        <w:tcPr>
          <w:tcW w:w="2292" w:type="dxa"/>
          <w:shd w:val="clear" w:color="auto" w:fill="auto"/>
        </w:tcPr>
        <w:p w14:paraId="758789BC" w14:textId="77777777" w:rsidR="00690DBA" w:rsidRPr="000A034C" w:rsidRDefault="00690DBA" w:rsidP="00690DBA">
          <w:pPr>
            <w:rPr>
              <w:rFonts w:ascii="Tahoma" w:hAnsi="Tahoma" w:cs="Tahoma"/>
              <w:sz w:val="22"/>
              <w:szCs w:val="22"/>
            </w:rPr>
          </w:pPr>
          <w:r w:rsidRPr="000A034C">
            <w:rPr>
              <w:rFonts w:ascii="Tahoma" w:hAnsi="Tahoma" w:cs="Tahoma"/>
              <w:sz w:val="22"/>
              <w:szCs w:val="22"/>
            </w:rPr>
            <w:t xml:space="preserve">Página </w:t>
          </w:r>
          <w:r w:rsidRPr="000A034C">
            <w:rPr>
              <w:rFonts w:ascii="Tahoma" w:hAnsi="Tahoma" w:cs="Tahoma"/>
              <w:b/>
              <w:bCs/>
              <w:sz w:val="22"/>
              <w:szCs w:val="22"/>
            </w:rPr>
            <w:fldChar w:fldCharType="begin"/>
          </w:r>
          <w:r w:rsidRPr="000A034C">
            <w:rPr>
              <w:rFonts w:ascii="Tahoma" w:hAnsi="Tahoma" w:cs="Tahoma"/>
              <w:b/>
              <w:bCs/>
              <w:sz w:val="22"/>
              <w:szCs w:val="22"/>
            </w:rPr>
            <w:instrText>PAGE  \* Arabic  \* MERGEFORMAT</w:instrText>
          </w:r>
          <w:r w:rsidRPr="000A034C">
            <w:rPr>
              <w:rFonts w:ascii="Tahoma" w:hAnsi="Tahoma" w:cs="Tahoma"/>
              <w:b/>
              <w:bCs/>
              <w:sz w:val="22"/>
              <w:szCs w:val="22"/>
            </w:rPr>
            <w:fldChar w:fldCharType="separate"/>
          </w:r>
          <w:r w:rsidRPr="000A034C">
            <w:rPr>
              <w:rFonts w:ascii="Tahoma" w:hAnsi="Tahoma" w:cs="Tahoma"/>
              <w:b/>
              <w:bCs/>
              <w:sz w:val="22"/>
              <w:szCs w:val="22"/>
            </w:rPr>
            <w:t>1</w:t>
          </w:r>
          <w:r w:rsidRPr="000A034C">
            <w:rPr>
              <w:rFonts w:ascii="Tahoma" w:hAnsi="Tahoma" w:cs="Tahoma"/>
              <w:b/>
              <w:bCs/>
              <w:sz w:val="22"/>
              <w:szCs w:val="22"/>
            </w:rPr>
            <w:fldChar w:fldCharType="end"/>
          </w:r>
          <w:r w:rsidRPr="000A034C">
            <w:rPr>
              <w:rFonts w:ascii="Tahoma" w:hAnsi="Tahoma" w:cs="Tahoma"/>
              <w:sz w:val="22"/>
              <w:szCs w:val="22"/>
            </w:rPr>
            <w:t xml:space="preserve"> de </w:t>
          </w:r>
          <w:r w:rsidRPr="000A034C">
            <w:rPr>
              <w:rFonts w:ascii="Tahoma" w:hAnsi="Tahoma" w:cs="Tahoma"/>
              <w:b/>
              <w:bCs/>
              <w:sz w:val="22"/>
              <w:szCs w:val="22"/>
            </w:rPr>
            <w:fldChar w:fldCharType="begin"/>
          </w:r>
          <w:r w:rsidRPr="000A034C">
            <w:rPr>
              <w:rFonts w:ascii="Tahoma" w:hAnsi="Tahoma" w:cs="Tahoma"/>
              <w:b/>
              <w:bCs/>
              <w:sz w:val="22"/>
              <w:szCs w:val="22"/>
            </w:rPr>
            <w:instrText>NUMPAGES  \* Arabic  \* MERGEFORMAT</w:instrText>
          </w:r>
          <w:r w:rsidRPr="000A034C">
            <w:rPr>
              <w:rFonts w:ascii="Tahoma" w:hAnsi="Tahoma" w:cs="Tahoma"/>
              <w:b/>
              <w:bCs/>
              <w:sz w:val="22"/>
              <w:szCs w:val="22"/>
            </w:rPr>
            <w:fldChar w:fldCharType="separate"/>
          </w:r>
          <w:r w:rsidRPr="000A034C">
            <w:rPr>
              <w:rFonts w:ascii="Tahoma" w:hAnsi="Tahoma" w:cs="Tahoma"/>
              <w:b/>
              <w:bCs/>
              <w:sz w:val="22"/>
              <w:szCs w:val="22"/>
            </w:rPr>
            <w:t>2</w:t>
          </w:r>
          <w:r w:rsidRPr="000A034C">
            <w:rPr>
              <w:rFonts w:ascii="Tahoma" w:hAnsi="Tahoma" w:cs="Tahoma"/>
              <w:b/>
              <w:bCs/>
              <w:sz w:val="22"/>
              <w:szCs w:val="22"/>
            </w:rPr>
            <w:fldChar w:fldCharType="end"/>
          </w:r>
        </w:p>
      </w:tc>
    </w:tr>
  </w:tbl>
  <w:p w14:paraId="79709BC9" w14:textId="741D6C33" w:rsidR="00F438F7" w:rsidRDefault="00F438F7" w:rsidP="008B402B">
    <w:pPr>
      <w:pStyle w:val="Encabezado"/>
      <w:ind w:left="708" w:firstLine="495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953CB740"/>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3724C2"/>
    <w:multiLevelType w:val="hybridMultilevel"/>
    <w:tmpl w:val="BF9EC9B0"/>
    <w:lvl w:ilvl="0" w:tplc="FDAC6576">
      <w:numFmt w:val="bullet"/>
      <w:lvlText w:val="-"/>
      <w:lvlJc w:val="left"/>
      <w:pPr>
        <w:ind w:left="720" w:hanging="360"/>
      </w:pPr>
      <w:rPr>
        <w:rFonts w:ascii="Tahoma" w:eastAsia="Times New Roman"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49D188E"/>
    <w:multiLevelType w:val="hybridMultilevel"/>
    <w:tmpl w:val="6504C0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5460D90"/>
    <w:multiLevelType w:val="hybridMultilevel"/>
    <w:tmpl w:val="0B18F68E"/>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61C013E"/>
    <w:multiLevelType w:val="hybridMultilevel"/>
    <w:tmpl w:val="9FC492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8E5586B"/>
    <w:multiLevelType w:val="hybridMultilevel"/>
    <w:tmpl w:val="56B4A570"/>
    <w:lvl w:ilvl="0" w:tplc="5C1AED18">
      <w:start w:val="1"/>
      <w:numFmt w:val="decimal"/>
      <w:lvlText w:val="%1."/>
      <w:lvlJc w:val="left"/>
      <w:pPr>
        <w:ind w:left="360" w:hanging="360"/>
      </w:pPr>
      <w:rPr>
        <w:rFonts w:hint="default"/>
        <w:strike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171A7E9C"/>
    <w:multiLevelType w:val="hybridMultilevel"/>
    <w:tmpl w:val="D404264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D9336EF"/>
    <w:multiLevelType w:val="hybridMultilevel"/>
    <w:tmpl w:val="4EAEB928"/>
    <w:lvl w:ilvl="0" w:tplc="240A000D">
      <w:start w:val="1"/>
      <w:numFmt w:val="bullet"/>
      <w:lvlText w:val=""/>
      <w:lvlJc w:val="left"/>
      <w:pPr>
        <w:ind w:left="1800" w:hanging="360"/>
      </w:pPr>
      <w:rPr>
        <w:rFonts w:ascii="Wingdings" w:hAnsi="Wingdings"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9" w15:restartNumberingAfterBreak="0">
    <w:nsid w:val="1E182CC2"/>
    <w:multiLevelType w:val="hybridMultilevel"/>
    <w:tmpl w:val="8F44CA7C"/>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2A041A1F"/>
    <w:multiLevelType w:val="hybridMultilevel"/>
    <w:tmpl w:val="99468624"/>
    <w:lvl w:ilvl="0" w:tplc="240A000D">
      <w:start w:val="1"/>
      <w:numFmt w:val="bullet"/>
      <w:lvlText w:val=""/>
      <w:lvlJc w:val="left"/>
      <w:pPr>
        <w:ind w:left="1800" w:hanging="360"/>
      </w:pPr>
      <w:rPr>
        <w:rFonts w:ascii="Wingdings" w:hAnsi="Wingdings"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11" w15:restartNumberingAfterBreak="0">
    <w:nsid w:val="2A3B499D"/>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E9B1FC3"/>
    <w:multiLevelType w:val="hybridMultilevel"/>
    <w:tmpl w:val="B3EE38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01E3E53"/>
    <w:multiLevelType w:val="hybridMultilevel"/>
    <w:tmpl w:val="5F8E41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06D0287"/>
    <w:multiLevelType w:val="multilevel"/>
    <w:tmpl w:val="3AF8B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9877AE"/>
    <w:multiLevelType w:val="hybridMultilevel"/>
    <w:tmpl w:val="5B1E1E2A"/>
    <w:lvl w:ilvl="0" w:tplc="240A000D">
      <w:start w:val="1"/>
      <w:numFmt w:val="bullet"/>
      <w:lvlText w:val=""/>
      <w:lvlJc w:val="left"/>
      <w:pPr>
        <w:ind w:left="1800" w:hanging="360"/>
      </w:pPr>
      <w:rPr>
        <w:rFonts w:ascii="Wingdings" w:hAnsi="Wingdings"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16" w15:restartNumberingAfterBreak="0">
    <w:nsid w:val="3A132F83"/>
    <w:multiLevelType w:val="hybridMultilevel"/>
    <w:tmpl w:val="E7426EE8"/>
    <w:lvl w:ilvl="0" w:tplc="0C0A0001">
      <w:start w:val="1"/>
      <w:numFmt w:val="bullet"/>
      <w:lvlText w:val=""/>
      <w:lvlJc w:val="left"/>
      <w:pPr>
        <w:ind w:left="754" w:hanging="360"/>
      </w:pPr>
      <w:rPr>
        <w:rFonts w:ascii="Symbol" w:hAnsi="Symbol" w:hint="default"/>
      </w:rPr>
    </w:lvl>
    <w:lvl w:ilvl="1" w:tplc="0C0A0003" w:tentative="1">
      <w:start w:val="1"/>
      <w:numFmt w:val="bullet"/>
      <w:lvlText w:val="o"/>
      <w:lvlJc w:val="left"/>
      <w:pPr>
        <w:ind w:left="1474" w:hanging="360"/>
      </w:pPr>
      <w:rPr>
        <w:rFonts w:ascii="Courier New" w:hAnsi="Courier New" w:cs="Courier New" w:hint="default"/>
      </w:rPr>
    </w:lvl>
    <w:lvl w:ilvl="2" w:tplc="0C0A0005" w:tentative="1">
      <w:start w:val="1"/>
      <w:numFmt w:val="bullet"/>
      <w:lvlText w:val=""/>
      <w:lvlJc w:val="left"/>
      <w:pPr>
        <w:ind w:left="2194" w:hanging="360"/>
      </w:pPr>
      <w:rPr>
        <w:rFonts w:ascii="Wingdings" w:hAnsi="Wingdings" w:hint="default"/>
      </w:rPr>
    </w:lvl>
    <w:lvl w:ilvl="3" w:tplc="0C0A0001" w:tentative="1">
      <w:start w:val="1"/>
      <w:numFmt w:val="bullet"/>
      <w:lvlText w:val=""/>
      <w:lvlJc w:val="left"/>
      <w:pPr>
        <w:ind w:left="2914" w:hanging="360"/>
      </w:pPr>
      <w:rPr>
        <w:rFonts w:ascii="Symbol" w:hAnsi="Symbol" w:hint="default"/>
      </w:rPr>
    </w:lvl>
    <w:lvl w:ilvl="4" w:tplc="0C0A0003" w:tentative="1">
      <w:start w:val="1"/>
      <w:numFmt w:val="bullet"/>
      <w:lvlText w:val="o"/>
      <w:lvlJc w:val="left"/>
      <w:pPr>
        <w:ind w:left="3634" w:hanging="360"/>
      </w:pPr>
      <w:rPr>
        <w:rFonts w:ascii="Courier New" w:hAnsi="Courier New" w:cs="Courier New" w:hint="default"/>
      </w:rPr>
    </w:lvl>
    <w:lvl w:ilvl="5" w:tplc="0C0A0005" w:tentative="1">
      <w:start w:val="1"/>
      <w:numFmt w:val="bullet"/>
      <w:lvlText w:val=""/>
      <w:lvlJc w:val="left"/>
      <w:pPr>
        <w:ind w:left="4354" w:hanging="360"/>
      </w:pPr>
      <w:rPr>
        <w:rFonts w:ascii="Wingdings" w:hAnsi="Wingdings" w:hint="default"/>
      </w:rPr>
    </w:lvl>
    <w:lvl w:ilvl="6" w:tplc="0C0A0001" w:tentative="1">
      <w:start w:val="1"/>
      <w:numFmt w:val="bullet"/>
      <w:lvlText w:val=""/>
      <w:lvlJc w:val="left"/>
      <w:pPr>
        <w:ind w:left="5074" w:hanging="360"/>
      </w:pPr>
      <w:rPr>
        <w:rFonts w:ascii="Symbol" w:hAnsi="Symbol" w:hint="default"/>
      </w:rPr>
    </w:lvl>
    <w:lvl w:ilvl="7" w:tplc="0C0A0003" w:tentative="1">
      <w:start w:val="1"/>
      <w:numFmt w:val="bullet"/>
      <w:lvlText w:val="o"/>
      <w:lvlJc w:val="left"/>
      <w:pPr>
        <w:ind w:left="5794" w:hanging="360"/>
      </w:pPr>
      <w:rPr>
        <w:rFonts w:ascii="Courier New" w:hAnsi="Courier New" w:cs="Courier New" w:hint="default"/>
      </w:rPr>
    </w:lvl>
    <w:lvl w:ilvl="8" w:tplc="0C0A0005" w:tentative="1">
      <w:start w:val="1"/>
      <w:numFmt w:val="bullet"/>
      <w:lvlText w:val=""/>
      <w:lvlJc w:val="left"/>
      <w:pPr>
        <w:ind w:left="6514" w:hanging="360"/>
      </w:pPr>
      <w:rPr>
        <w:rFonts w:ascii="Wingdings" w:hAnsi="Wingdings" w:hint="default"/>
      </w:rPr>
    </w:lvl>
  </w:abstractNum>
  <w:abstractNum w:abstractNumId="17" w15:restartNumberingAfterBreak="0">
    <w:nsid w:val="3B166B28"/>
    <w:multiLevelType w:val="hybridMultilevel"/>
    <w:tmpl w:val="6130EFD0"/>
    <w:lvl w:ilvl="0" w:tplc="240A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D0810F2"/>
    <w:multiLevelType w:val="hybridMultilevel"/>
    <w:tmpl w:val="37E4AC82"/>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9" w15:restartNumberingAfterBreak="0">
    <w:nsid w:val="3D0932BF"/>
    <w:multiLevelType w:val="multilevel"/>
    <w:tmpl w:val="2FB8F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5F4351"/>
    <w:multiLevelType w:val="hybridMultilevel"/>
    <w:tmpl w:val="8AD44F50"/>
    <w:lvl w:ilvl="0" w:tplc="0C0A0001">
      <w:start w:val="1"/>
      <w:numFmt w:val="bullet"/>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1" w15:restartNumberingAfterBreak="0">
    <w:nsid w:val="436D6095"/>
    <w:multiLevelType w:val="hybridMultilevel"/>
    <w:tmpl w:val="FD287044"/>
    <w:lvl w:ilvl="0" w:tplc="240A000D">
      <w:start w:val="1"/>
      <w:numFmt w:val="bullet"/>
      <w:lvlText w:val=""/>
      <w:lvlJc w:val="left"/>
      <w:pPr>
        <w:ind w:left="1800" w:hanging="360"/>
      </w:pPr>
      <w:rPr>
        <w:rFonts w:ascii="Wingdings" w:hAnsi="Wingdings"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22" w15:restartNumberingAfterBreak="0">
    <w:nsid w:val="45B313FE"/>
    <w:multiLevelType w:val="hybridMultilevel"/>
    <w:tmpl w:val="440E25E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87A33E7"/>
    <w:multiLevelType w:val="hybridMultilevel"/>
    <w:tmpl w:val="3A32E034"/>
    <w:lvl w:ilvl="0" w:tplc="5FA6DBEA">
      <w:numFmt w:val="bullet"/>
      <w:lvlText w:val=""/>
      <w:lvlJc w:val="left"/>
      <w:pPr>
        <w:ind w:left="750" w:hanging="390"/>
      </w:pPr>
      <w:rPr>
        <w:rFonts w:ascii="Tahoma" w:eastAsia="Times New Roman" w:hAnsi="Tahoma"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9686996"/>
    <w:multiLevelType w:val="hybridMultilevel"/>
    <w:tmpl w:val="E9D2C8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4103911"/>
    <w:multiLevelType w:val="hybridMultilevel"/>
    <w:tmpl w:val="F12E2EDA"/>
    <w:lvl w:ilvl="0" w:tplc="240A000D">
      <w:start w:val="1"/>
      <w:numFmt w:val="bullet"/>
      <w:lvlText w:val=""/>
      <w:lvlJc w:val="left"/>
      <w:pPr>
        <w:ind w:left="1800" w:hanging="360"/>
      </w:pPr>
      <w:rPr>
        <w:rFonts w:ascii="Wingdings" w:hAnsi="Wingdings"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26" w15:restartNumberingAfterBreak="0">
    <w:nsid w:val="5D153EAD"/>
    <w:multiLevelType w:val="multilevel"/>
    <w:tmpl w:val="41FCD4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A82C96"/>
    <w:multiLevelType w:val="hybridMultilevel"/>
    <w:tmpl w:val="AEB0340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8" w15:restartNumberingAfterBreak="0">
    <w:nsid w:val="5F9528C0"/>
    <w:multiLevelType w:val="hybridMultilevel"/>
    <w:tmpl w:val="0CFEC884"/>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06554EA"/>
    <w:multiLevelType w:val="hybridMultilevel"/>
    <w:tmpl w:val="C456A0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3377AA9"/>
    <w:multiLevelType w:val="hybridMultilevel"/>
    <w:tmpl w:val="CD7C98C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36275B6"/>
    <w:multiLevelType w:val="hybridMultilevel"/>
    <w:tmpl w:val="E9E48AA8"/>
    <w:lvl w:ilvl="0" w:tplc="0C0A0001">
      <w:start w:val="1"/>
      <w:numFmt w:val="bullet"/>
      <w:lvlText w:val=""/>
      <w:lvlJc w:val="left"/>
      <w:pPr>
        <w:ind w:left="669" w:hanging="360"/>
      </w:pPr>
      <w:rPr>
        <w:rFonts w:ascii="Symbol" w:hAnsi="Symbol" w:hint="default"/>
      </w:rPr>
    </w:lvl>
    <w:lvl w:ilvl="1" w:tplc="0C0A0003" w:tentative="1">
      <w:start w:val="1"/>
      <w:numFmt w:val="bullet"/>
      <w:lvlText w:val="o"/>
      <w:lvlJc w:val="left"/>
      <w:pPr>
        <w:ind w:left="1389" w:hanging="360"/>
      </w:pPr>
      <w:rPr>
        <w:rFonts w:ascii="Courier New" w:hAnsi="Courier New" w:cs="Courier New" w:hint="default"/>
      </w:rPr>
    </w:lvl>
    <w:lvl w:ilvl="2" w:tplc="0C0A0005" w:tentative="1">
      <w:start w:val="1"/>
      <w:numFmt w:val="bullet"/>
      <w:lvlText w:val=""/>
      <w:lvlJc w:val="left"/>
      <w:pPr>
        <w:ind w:left="2109" w:hanging="360"/>
      </w:pPr>
      <w:rPr>
        <w:rFonts w:ascii="Wingdings" w:hAnsi="Wingdings" w:hint="default"/>
      </w:rPr>
    </w:lvl>
    <w:lvl w:ilvl="3" w:tplc="0C0A0001" w:tentative="1">
      <w:start w:val="1"/>
      <w:numFmt w:val="bullet"/>
      <w:lvlText w:val=""/>
      <w:lvlJc w:val="left"/>
      <w:pPr>
        <w:ind w:left="2829" w:hanging="360"/>
      </w:pPr>
      <w:rPr>
        <w:rFonts w:ascii="Symbol" w:hAnsi="Symbol" w:hint="default"/>
      </w:rPr>
    </w:lvl>
    <w:lvl w:ilvl="4" w:tplc="0C0A0003" w:tentative="1">
      <w:start w:val="1"/>
      <w:numFmt w:val="bullet"/>
      <w:lvlText w:val="o"/>
      <w:lvlJc w:val="left"/>
      <w:pPr>
        <w:ind w:left="3549" w:hanging="360"/>
      </w:pPr>
      <w:rPr>
        <w:rFonts w:ascii="Courier New" w:hAnsi="Courier New" w:cs="Courier New" w:hint="default"/>
      </w:rPr>
    </w:lvl>
    <w:lvl w:ilvl="5" w:tplc="0C0A0005" w:tentative="1">
      <w:start w:val="1"/>
      <w:numFmt w:val="bullet"/>
      <w:lvlText w:val=""/>
      <w:lvlJc w:val="left"/>
      <w:pPr>
        <w:ind w:left="4269" w:hanging="360"/>
      </w:pPr>
      <w:rPr>
        <w:rFonts w:ascii="Wingdings" w:hAnsi="Wingdings" w:hint="default"/>
      </w:rPr>
    </w:lvl>
    <w:lvl w:ilvl="6" w:tplc="0C0A0001" w:tentative="1">
      <w:start w:val="1"/>
      <w:numFmt w:val="bullet"/>
      <w:lvlText w:val=""/>
      <w:lvlJc w:val="left"/>
      <w:pPr>
        <w:ind w:left="4989" w:hanging="360"/>
      </w:pPr>
      <w:rPr>
        <w:rFonts w:ascii="Symbol" w:hAnsi="Symbol" w:hint="default"/>
      </w:rPr>
    </w:lvl>
    <w:lvl w:ilvl="7" w:tplc="0C0A0003" w:tentative="1">
      <w:start w:val="1"/>
      <w:numFmt w:val="bullet"/>
      <w:lvlText w:val="o"/>
      <w:lvlJc w:val="left"/>
      <w:pPr>
        <w:ind w:left="5709" w:hanging="360"/>
      </w:pPr>
      <w:rPr>
        <w:rFonts w:ascii="Courier New" w:hAnsi="Courier New" w:cs="Courier New" w:hint="default"/>
      </w:rPr>
    </w:lvl>
    <w:lvl w:ilvl="8" w:tplc="0C0A0005" w:tentative="1">
      <w:start w:val="1"/>
      <w:numFmt w:val="bullet"/>
      <w:lvlText w:val=""/>
      <w:lvlJc w:val="left"/>
      <w:pPr>
        <w:ind w:left="6429" w:hanging="360"/>
      </w:pPr>
      <w:rPr>
        <w:rFonts w:ascii="Wingdings" w:hAnsi="Wingdings" w:hint="default"/>
      </w:rPr>
    </w:lvl>
  </w:abstractNum>
  <w:abstractNum w:abstractNumId="32" w15:restartNumberingAfterBreak="0">
    <w:nsid w:val="63D07392"/>
    <w:multiLevelType w:val="hybridMultilevel"/>
    <w:tmpl w:val="A91ABE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E4D3F0C"/>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EF27F39"/>
    <w:multiLevelType w:val="multilevel"/>
    <w:tmpl w:val="F2C40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B54727"/>
    <w:multiLevelType w:val="hybridMultilevel"/>
    <w:tmpl w:val="24B0B6C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6" w15:restartNumberingAfterBreak="0">
    <w:nsid w:val="70437DBB"/>
    <w:multiLevelType w:val="hybridMultilevel"/>
    <w:tmpl w:val="7292C4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3FA20F4"/>
    <w:multiLevelType w:val="hybridMultilevel"/>
    <w:tmpl w:val="B96E380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75E2AE0"/>
    <w:multiLevelType w:val="multilevel"/>
    <w:tmpl w:val="7486AD5C"/>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C6C0F82"/>
    <w:multiLevelType w:val="hybridMultilevel"/>
    <w:tmpl w:val="A44EB72E"/>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num w:numId="1">
    <w:abstractNumId w:val="18"/>
  </w:num>
  <w:num w:numId="2">
    <w:abstractNumId w:val="24"/>
  </w:num>
  <w:num w:numId="3">
    <w:abstractNumId w:val="0"/>
  </w:num>
  <w:num w:numId="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36"/>
  </w:num>
  <w:num w:numId="7">
    <w:abstractNumId w:val="16"/>
  </w:num>
  <w:num w:numId="8">
    <w:abstractNumId w:val="39"/>
  </w:num>
  <w:num w:numId="9">
    <w:abstractNumId w:val="5"/>
  </w:num>
  <w:num w:numId="10">
    <w:abstractNumId w:val="13"/>
  </w:num>
  <w:num w:numId="11">
    <w:abstractNumId w:val="31"/>
  </w:num>
  <w:num w:numId="12">
    <w:abstractNumId w:val="22"/>
  </w:num>
  <w:num w:numId="13">
    <w:abstractNumId w:val="9"/>
  </w:num>
  <w:num w:numId="14">
    <w:abstractNumId w:val="2"/>
  </w:num>
  <w:num w:numId="15">
    <w:abstractNumId w:val="33"/>
  </w:num>
  <w:num w:numId="16">
    <w:abstractNumId w:val="28"/>
  </w:num>
  <w:num w:numId="17">
    <w:abstractNumId w:val="11"/>
  </w:num>
  <w:num w:numId="18">
    <w:abstractNumId w:val="4"/>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29"/>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8"/>
  </w:num>
  <w:num w:numId="25">
    <w:abstractNumId w:val="3"/>
  </w:num>
  <w:num w:numId="26">
    <w:abstractNumId w:val="32"/>
  </w:num>
  <w:num w:numId="27">
    <w:abstractNumId w:val="6"/>
  </w:num>
  <w:num w:numId="28">
    <w:abstractNumId w:val="37"/>
  </w:num>
  <w:num w:numId="29">
    <w:abstractNumId w:val="23"/>
  </w:num>
  <w:num w:numId="30">
    <w:abstractNumId w:val="17"/>
  </w:num>
  <w:num w:numId="31">
    <w:abstractNumId w:val="12"/>
  </w:num>
  <w:num w:numId="32">
    <w:abstractNumId w:val="7"/>
  </w:num>
  <w:num w:numId="33">
    <w:abstractNumId w:val="30"/>
  </w:num>
  <w:num w:numId="34">
    <w:abstractNumId w:val="26"/>
  </w:num>
  <w:num w:numId="35">
    <w:abstractNumId w:val="21"/>
  </w:num>
  <w:num w:numId="36">
    <w:abstractNumId w:val="25"/>
  </w:num>
  <w:num w:numId="37">
    <w:abstractNumId w:val="15"/>
  </w:num>
  <w:num w:numId="38">
    <w:abstractNumId w:val="8"/>
  </w:num>
  <w:num w:numId="39">
    <w:abstractNumId w:val="10"/>
  </w:num>
  <w:num w:numId="40">
    <w:abstractNumId w:val="19"/>
  </w:num>
  <w:num w:numId="41">
    <w:abstractNumId w:val="34"/>
  </w:num>
  <w:num w:numId="42">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0B0"/>
    <w:rsid w:val="00000649"/>
    <w:rsid w:val="00005668"/>
    <w:rsid w:val="00007B2D"/>
    <w:rsid w:val="000108A6"/>
    <w:rsid w:val="000135A6"/>
    <w:rsid w:val="000139ED"/>
    <w:rsid w:val="00020CE3"/>
    <w:rsid w:val="0002264B"/>
    <w:rsid w:val="00022D03"/>
    <w:rsid w:val="00025162"/>
    <w:rsid w:val="000251EF"/>
    <w:rsid w:val="00035E99"/>
    <w:rsid w:val="00037B72"/>
    <w:rsid w:val="00037D16"/>
    <w:rsid w:val="00037E57"/>
    <w:rsid w:val="00041F23"/>
    <w:rsid w:val="00043454"/>
    <w:rsid w:val="00053719"/>
    <w:rsid w:val="000571B3"/>
    <w:rsid w:val="000618CF"/>
    <w:rsid w:val="00061D35"/>
    <w:rsid w:val="00066191"/>
    <w:rsid w:val="00066573"/>
    <w:rsid w:val="00071E56"/>
    <w:rsid w:val="00071EA6"/>
    <w:rsid w:val="00090EE6"/>
    <w:rsid w:val="00091647"/>
    <w:rsid w:val="00095E64"/>
    <w:rsid w:val="0009673A"/>
    <w:rsid w:val="00097DC0"/>
    <w:rsid w:val="000A034C"/>
    <w:rsid w:val="000A1217"/>
    <w:rsid w:val="000B3CDA"/>
    <w:rsid w:val="000C505A"/>
    <w:rsid w:val="000C7C29"/>
    <w:rsid w:val="000D090C"/>
    <w:rsid w:val="000D13CC"/>
    <w:rsid w:val="000D3A2C"/>
    <w:rsid w:val="000D501E"/>
    <w:rsid w:val="000D6416"/>
    <w:rsid w:val="000D7681"/>
    <w:rsid w:val="000E1D08"/>
    <w:rsid w:val="000E28B1"/>
    <w:rsid w:val="000E3E51"/>
    <w:rsid w:val="000E7263"/>
    <w:rsid w:val="000F2396"/>
    <w:rsid w:val="000F4A5E"/>
    <w:rsid w:val="000F541F"/>
    <w:rsid w:val="0010074D"/>
    <w:rsid w:val="00100CA5"/>
    <w:rsid w:val="00105E4C"/>
    <w:rsid w:val="0010694F"/>
    <w:rsid w:val="001075BC"/>
    <w:rsid w:val="00112B58"/>
    <w:rsid w:val="00113FCD"/>
    <w:rsid w:val="00116B71"/>
    <w:rsid w:val="00120E6D"/>
    <w:rsid w:val="00126B8F"/>
    <w:rsid w:val="00127980"/>
    <w:rsid w:val="001312E0"/>
    <w:rsid w:val="00132735"/>
    <w:rsid w:val="00144EFC"/>
    <w:rsid w:val="00145580"/>
    <w:rsid w:val="00145727"/>
    <w:rsid w:val="00161607"/>
    <w:rsid w:val="001637A2"/>
    <w:rsid w:val="00164B77"/>
    <w:rsid w:val="001710E8"/>
    <w:rsid w:val="001758B3"/>
    <w:rsid w:val="00175CC4"/>
    <w:rsid w:val="00177337"/>
    <w:rsid w:val="00180042"/>
    <w:rsid w:val="001813EF"/>
    <w:rsid w:val="00184DAD"/>
    <w:rsid w:val="00186150"/>
    <w:rsid w:val="00190020"/>
    <w:rsid w:val="00193846"/>
    <w:rsid w:val="001973A2"/>
    <w:rsid w:val="001A4B00"/>
    <w:rsid w:val="001B365C"/>
    <w:rsid w:val="001B64E5"/>
    <w:rsid w:val="001B7F7B"/>
    <w:rsid w:val="001C16C0"/>
    <w:rsid w:val="001C4B8D"/>
    <w:rsid w:val="001D0ED1"/>
    <w:rsid w:val="001D2737"/>
    <w:rsid w:val="001D2A99"/>
    <w:rsid w:val="001D2C31"/>
    <w:rsid w:val="001D2E05"/>
    <w:rsid w:val="001E067E"/>
    <w:rsid w:val="001E3398"/>
    <w:rsid w:val="001E3D4C"/>
    <w:rsid w:val="001E7EC4"/>
    <w:rsid w:val="001F3A1A"/>
    <w:rsid w:val="001F3BA4"/>
    <w:rsid w:val="00211AD7"/>
    <w:rsid w:val="002131AB"/>
    <w:rsid w:val="00213F8F"/>
    <w:rsid w:val="00216A46"/>
    <w:rsid w:val="00217253"/>
    <w:rsid w:val="00221503"/>
    <w:rsid w:val="00230227"/>
    <w:rsid w:val="002338D4"/>
    <w:rsid w:val="00236E1E"/>
    <w:rsid w:val="002401E9"/>
    <w:rsid w:val="0024384F"/>
    <w:rsid w:val="00244156"/>
    <w:rsid w:val="002454E9"/>
    <w:rsid w:val="002507C8"/>
    <w:rsid w:val="002513A3"/>
    <w:rsid w:val="00255F62"/>
    <w:rsid w:val="00273677"/>
    <w:rsid w:val="00273F19"/>
    <w:rsid w:val="00274A0E"/>
    <w:rsid w:val="00277F7C"/>
    <w:rsid w:val="002826A8"/>
    <w:rsid w:val="00285618"/>
    <w:rsid w:val="0029413D"/>
    <w:rsid w:val="00295B3C"/>
    <w:rsid w:val="002B0A9B"/>
    <w:rsid w:val="002B1936"/>
    <w:rsid w:val="002B221D"/>
    <w:rsid w:val="002B4901"/>
    <w:rsid w:val="002C3204"/>
    <w:rsid w:val="002C38C9"/>
    <w:rsid w:val="002C5EE2"/>
    <w:rsid w:val="002D1855"/>
    <w:rsid w:val="002D412F"/>
    <w:rsid w:val="002E36AF"/>
    <w:rsid w:val="002E48E0"/>
    <w:rsid w:val="002E5939"/>
    <w:rsid w:val="002F3845"/>
    <w:rsid w:val="002F7FFC"/>
    <w:rsid w:val="00300384"/>
    <w:rsid w:val="003012A4"/>
    <w:rsid w:val="00301EE6"/>
    <w:rsid w:val="00304D40"/>
    <w:rsid w:val="003229A9"/>
    <w:rsid w:val="00323C10"/>
    <w:rsid w:val="003258BB"/>
    <w:rsid w:val="00327C33"/>
    <w:rsid w:val="00332618"/>
    <w:rsid w:val="00341365"/>
    <w:rsid w:val="00341507"/>
    <w:rsid w:val="00343822"/>
    <w:rsid w:val="003537A3"/>
    <w:rsid w:val="0035653A"/>
    <w:rsid w:val="00366349"/>
    <w:rsid w:val="00397ADE"/>
    <w:rsid w:val="003B6019"/>
    <w:rsid w:val="003B7C3A"/>
    <w:rsid w:val="003C3961"/>
    <w:rsid w:val="003C7150"/>
    <w:rsid w:val="003D1EDC"/>
    <w:rsid w:val="003D2188"/>
    <w:rsid w:val="003E05E6"/>
    <w:rsid w:val="003E5E58"/>
    <w:rsid w:val="003F2DE0"/>
    <w:rsid w:val="00407312"/>
    <w:rsid w:val="00415D4A"/>
    <w:rsid w:val="00421957"/>
    <w:rsid w:val="00421FC6"/>
    <w:rsid w:val="00422AF9"/>
    <w:rsid w:val="00425D0C"/>
    <w:rsid w:val="00426C69"/>
    <w:rsid w:val="00427104"/>
    <w:rsid w:val="004279E2"/>
    <w:rsid w:val="00430C72"/>
    <w:rsid w:val="00431E71"/>
    <w:rsid w:val="00436AFD"/>
    <w:rsid w:val="00445387"/>
    <w:rsid w:val="00455C81"/>
    <w:rsid w:val="004703D7"/>
    <w:rsid w:val="00470EAE"/>
    <w:rsid w:val="00474D82"/>
    <w:rsid w:val="0047715F"/>
    <w:rsid w:val="0048049A"/>
    <w:rsid w:val="00482D11"/>
    <w:rsid w:val="00483BF0"/>
    <w:rsid w:val="00485888"/>
    <w:rsid w:val="0048713D"/>
    <w:rsid w:val="004A2DB5"/>
    <w:rsid w:val="004A614A"/>
    <w:rsid w:val="004B13DC"/>
    <w:rsid w:val="004B2A7A"/>
    <w:rsid w:val="004C5126"/>
    <w:rsid w:val="004C784D"/>
    <w:rsid w:val="004D1CF9"/>
    <w:rsid w:val="004D3F1A"/>
    <w:rsid w:val="004E3846"/>
    <w:rsid w:val="004F0DC0"/>
    <w:rsid w:val="004F4BA9"/>
    <w:rsid w:val="004F5501"/>
    <w:rsid w:val="00500125"/>
    <w:rsid w:val="005020A0"/>
    <w:rsid w:val="00505852"/>
    <w:rsid w:val="00512095"/>
    <w:rsid w:val="00512681"/>
    <w:rsid w:val="0051339C"/>
    <w:rsid w:val="00532FFF"/>
    <w:rsid w:val="005347CF"/>
    <w:rsid w:val="005350E1"/>
    <w:rsid w:val="005407A1"/>
    <w:rsid w:val="005416A8"/>
    <w:rsid w:val="00542477"/>
    <w:rsid w:val="00546FDB"/>
    <w:rsid w:val="00550DCB"/>
    <w:rsid w:val="005513CA"/>
    <w:rsid w:val="00575EA1"/>
    <w:rsid w:val="005B0A7E"/>
    <w:rsid w:val="005B7E4D"/>
    <w:rsid w:val="005D2929"/>
    <w:rsid w:val="005D7341"/>
    <w:rsid w:val="005E2F3D"/>
    <w:rsid w:val="005E7C52"/>
    <w:rsid w:val="005F0BE8"/>
    <w:rsid w:val="0060133C"/>
    <w:rsid w:val="00602896"/>
    <w:rsid w:val="006033DE"/>
    <w:rsid w:val="00603A92"/>
    <w:rsid w:val="00603DF5"/>
    <w:rsid w:val="006060B6"/>
    <w:rsid w:val="006069A6"/>
    <w:rsid w:val="00607FEF"/>
    <w:rsid w:val="006102BC"/>
    <w:rsid w:val="00611DA1"/>
    <w:rsid w:val="0061682B"/>
    <w:rsid w:val="0062085D"/>
    <w:rsid w:val="006229C1"/>
    <w:rsid w:val="00622BAB"/>
    <w:rsid w:val="00631B60"/>
    <w:rsid w:val="00634383"/>
    <w:rsid w:val="00636994"/>
    <w:rsid w:val="0064233E"/>
    <w:rsid w:val="00642943"/>
    <w:rsid w:val="00642CF1"/>
    <w:rsid w:val="0064464B"/>
    <w:rsid w:val="00644A4A"/>
    <w:rsid w:val="006545AF"/>
    <w:rsid w:val="00662BA3"/>
    <w:rsid w:val="00662EFC"/>
    <w:rsid w:val="00664658"/>
    <w:rsid w:val="006649B9"/>
    <w:rsid w:val="00665CD2"/>
    <w:rsid w:val="00667755"/>
    <w:rsid w:val="00680351"/>
    <w:rsid w:val="006841D5"/>
    <w:rsid w:val="00690578"/>
    <w:rsid w:val="00690DBA"/>
    <w:rsid w:val="00694767"/>
    <w:rsid w:val="006A2E15"/>
    <w:rsid w:val="006A75AE"/>
    <w:rsid w:val="006B59D0"/>
    <w:rsid w:val="006B769A"/>
    <w:rsid w:val="006C5569"/>
    <w:rsid w:val="006C71A7"/>
    <w:rsid w:val="006C7F58"/>
    <w:rsid w:val="006D0B0C"/>
    <w:rsid w:val="006D1347"/>
    <w:rsid w:val="006E1480"/>
    <w:rsid w:val="006E20B3"/>
    <w:rsid w:val="006E33B9"/>
    <w:rsid w:val="006E4EB5"/>
    <w:rsid w:val="006E6D3A"/>
    <w:rsid w:val="006F044B"/>
    <w:rsid w:val="006F1DC0"/>
    <w:rsid w:val="006F27C9"/>
    <w:rsid w:val="006F2B1A"/>
    <w:rsid w:val="006F4F01"/>
    <w:rsid w:val="006F5949"/>
    <w:rsid w:val="006F7C68"/>
    <w:rsid w:val="00711368"/>
    <w:rsid w:val="00715BF8"/>
    <w:rsid w:val="00717D7B"/>
    <w:rsid w:val="00721F85"/>
    <w:rsid w:val="0072277B"/>
    <w:rsid w:val="00727512"/>
    <w:rsid w:val="00727F93"/>
    <w:rsid w:val="0073513D"/>
    <w:rsid w:val="00740110"/>
    <w:rsid w:val="00743790"/>
    <w:rsid w:val="00753278"/>
    <w:rsid w:val="00756EFD"/>
    <w:rsid w:val="00757BBD"/>
    <w:rsid w:val="00764853"/>
    <w:rsid w:val="00765597"/>
    <w:rsid w:val="00767CA1"/>
    <w:rsid w:val="0077326E"/>
    <w:rsid w:val="0077481C"/>
    <w:rsid w:val="00782188"/>
    <w:rsid w:val="007825C0"/>
    <w:rsid w:val="00783E35"/>
    <w:rsid w:val="00790386"/>
    <w:rsid w:val="00791B03"/>
    <w:rsid w:val="00797CA2"/>
    <w:rsid w:val="007A1D83"/>
    <w:rsid w:val="007A53A0"/>
    <w:rsid w:val="007B2461"/>
    <w:rsid w:val="007B41B6"/>
    <w:rsid w:val="007B6AB5"/>
    <w:rsid w:val="007C3F5F"/>
    <w:rsid w:val="007C576C"/>
    <w:rsid w:val="007D2FEA"/>
    <w:rsid w:val="007D5C26"/>
    <w:rsid w:val="007D66E1"/>
    <w:rsid w:val="007E175C"/>
    <w:rsid w:val="007E20A4"/>
    <w:rsid w:val="007E5C1A"/>
    <w:rsid w:val="007F0CF4"/>
    <w:rsid w:val="007F3472"/>
    <w:rsid w:val="008050A0"/>
    <w:rsid w:val="0080757D"/>
    <w:rsid w:val="00813610"/>
    <w:rsid w:val="0081552F"/>
    <w:rsid w:val="0082152F"/>
    <w:rsid w:val="00832F28"/>
    <w:rsid w:val="00833E10"/>
    <w:rsid w:val="00833F83"/>
    <w:rsid w:val="0083687E"/>
    <w:rsid w:val="008400E3"/>
    <w:rsid w:val="00847C56"/>
    <w:rsid w:val="00851F41"/>
    <w:rsid w:val="008653F9"/>
    <w:rsid w:val="008706C3"/>
    <w:rsid w:val="00892E0F"/>
    <w:rsid w:val="0089688C"/>
    <w:rsid w:val="008A0BC4"/>
    <w:rsid w:val="008A46C7"/>
    <w:rsid w:val="008A52CE"/>
    <w:rsid w:val="008A64B6"/>
    <w:rsid w:val="008B12B6"/>
    <w:rsid w:val="008B402B"/>
    <w:rsid w:val="008B70CD"/>
    <w:rsid w:val="008C00BE"/>
    <w:rsid w:val="008C719C"/>
    <w:rsid w:val="008D4A79"/>
    <w:rsid w:val="008D6DED"/>
    <w:rsid w:val="008E7750"/>
    <w:rsid w:val="008E7AB6"/>
    <w:rsid w:val="008E7AC4"/>
    <w:rsid w:val="008F5744"/>
    <w:rsid w:val="009071B1"/>
    <w:rsid w:val="009076D6"/>
    <w:rsid w:val="009119AB"/>
    <w:rsid w:val="0091367D"/>
    <w:rsid w:val="0091567B"/>
    <w:rsid w:val="00921106"/>
    <w:rsid w:val="00923B19"/>
    <w:rsid w:val="0093163C"/>
    <w:rsid w:val="00932132"/>
    <w:rsid w:val="00934768"/>
    <w:rsid w:val="00946AC6"/>
    <w:rsid w:val="009479B4"/>
    <w:rsid w:val="00947A75"/>
    <w:rsid w:val="009528F8"/>
    <w:rsid w:val="0096061E"/>
    <w:rsid w:val="00976CF5"/>
    <w:rsid w:val="0098420E"/>
    <w:rsid w:val="009914FD"/>
    <w:rsid w:val="009958E2"/>
    <w:rsid w:val="00995DAB"/>
    <w:rsid w:val="009A4D63"/>
    <w:rsid w:val="009B0401"/>
    <w:rsid w:val="009C0C82"/>
    <w:rsid w:val="009C3325"/>
    <w:rsid w:val="009C41F9"/>
    <w:rsid w:val="009D2E43"/>
    <w:rsid w:val="009D2EAB"/>
    <w:rsid w:val="009D6437"/>
    <w:rsid w:val="009D7392"/>
    <w:rsid w:val="009E330C"/>
    <w:rsid w:val="00A07D7D"/>
    <w:rsid w:val="00A1138D"/>
    <w:rsid w:val="00A12784"/>
    <w:rsid w:val="00A2002F"/>
    <w:rsid w:val="00A225C7"/>
    <w:rsid w:val="00A26991"/>
    <w:rsid w:val="00A30611"/>
    <w:rsid w:val="00A30CA5"/>
    <w:rsid w:val="00A332E8"/>
    <w:rsid w:val="00A33C93"/>
    <w:rsid w:val="00A37550"/>
    <w:rsid w:val="00A43D21"/>
    <w:rsid w:val="00A56ECC"/>
    <w:rsid w:val="00A57CA4"/>
    <w:rsid w:val="00A63F8D"/>
    <w:rsid w:val="00A6436D"/>
    <w:rsid w:val="00A7183A"/>
    <w:rsid w:val="00A74F32"/>
    <w:rsid w:val="00A76AAF"/>
    <w:rsid w:val="00A80A72"/>
    <w:rsid w:val="00A82381"/>
    <w:rsid w:val="00A85638"/>
    <w:rsid w:val="00A85E6E"/>
    <w:rsid w:val="00A8695D"/>
    <w:rsid w:val="00A869D3"/>
    <w:rsid w:val="00A9321C"/>
    <w:rsid w:val="00A93804"/>
    <w:rsid w:val="00A94378"/>
    <w:rsid w:val="00AA0F36"/>
    <w:rsid w:val="00AA2C32"/>
    <w:rsid w:val="00AA666A"/>
    <w:rsid w:val="00AC0505"/>
    <w:rsid w:val="00AC0611"/>
    <w:rsid w:val="00AC38E4"/>
    <w:rsid w:val="00AC6587"/>
    <w:rsid w:val="00AD4C6A"/>
    <w:rsid w:val="00AD7F0F"/>
    <w:rsid w:val="00AE4058"/>
    <w:rsid w:val="00AF6180"/>
    <w:rsid w:val="00AF72EE"/>
    <w:rsid w:val="00B04F7C"/>
    <w:rsid w:val="00B063D3"/>
    <w:rsid w:val="00B07737"/>
    <w:rsid w:val="00B102D1"/>
    <w:rsid w:val="00B11259"/>
    <w:rsid w:val="00B11BA2"/>
    <w:rsid w:val="00B2103B"/>
    <w:rsid w:val="00B22F3C"/>
    <w:rsid w:val="00B25F39"/>
    <w:rsid w:val="00B26DBD"/>
    <w:rsid w:val="00B3187A"/>
    <w:rsid w:val="00B31FA8"/>
    <w:rsid w:val="00B5076D"/>
    <w:rsid w:val="00B50D4E"/>
    <w:rsid w:val="00B52DDF"/>
    <w:rsid w:val="00B534A1"/>
    <w:rsid w:val="00B64AD7"/>
    <w:rsid w:val="00B67694"/>
    <w:rsid w:val="00B72647"/>
    <w:rsid w:val="00B729C5"/>
    <w:rsid w:val="00B76C2A"/>
    <w:rsid w:val="00B77393"/>
    <w:rsid w:val="00B82CC3"/>
    <w:rsid w:val="00B92F35"/>
    <w:rsid w:val="00B967CB"/>
    <w:rsid w:val="00BA0BBE"/>
    <w:rsid w:val="00BA0F23"/>
    <w:rsid w:val="00BA5C5D"/>
    <w:rsid w:val="00BA6C06"/>
    <w:rsid w:val="00BB2267"/>
    <w:rsid w:val="00BB4CF5"/>
    <w:rsid w:val="00BC1D67"/>
    <w:rsid w:val="00BC22FA"/>
    <w:rsid w:val="00BC354B"/>
    <w:rsid w:val="00BC3EF5"/>
    <w:rsid w:val="00BC4708"/>
    <w:rsid w:val="00BC7807"/>
    <w:rsid w:val="00BD6167"/>
    <w:rsid w:val="00BD6DB7"/>
    <w:rsid w:val="00BE287C"/>
    <w:rsid w:val="00BE5761"/>
    <w:rsid w:val="00BF2130"/>
    <w:rsid w:val="00BF4F05"/>
    <w:rsid w:val="00C0179A"/>
    <w:rsid w:val="00C02A84"/>
    <w:rsid w:val="00C223B6"/>
    <w:rsid w:val="00C22F55"/>
    <w:rsid w:val="00C23979"/>
    <w:rsid w:val="00C27030"/>
    <w:rsid w:val="00C33839"/>
    <w:rsid w:val="00C40C3B"/>
    <w:rsid w:val="00C4173E"/>
    <w:rsid w:val="00C448CC"/>
    <w:rsid w:val="00C454A2"/>
    <w:rsid w:val="00C54656"/>
    <w:rsid w:val="00C54851"/>
    <w:rsid w:val="00C62BDD"/>
    <w:rsid w:val="00C65B48"/>
    <w:rsid w:val="00C742EF"/>
    <w:rsid w:val="00C75E04"/>
    <w:rsid w:val="00C765F6"/>
    <w:rsid w:val="00C820B0"/>
    <w:rsid w:val="00C83408"/>
    <w:rsid w:val="00C84AD4"/>
    <w:rsid w:val="00C853F4"/>
    <w:rsid w:val="00C87744"/>
    <w:rsid w:val="00C94C2E"/>
    <w:rsid w:val="00CB62BE"/>
    <w:rsid w:val="00CC6EB2"/>
    <w:rsid w:val="00CE6424"/>
    <w:rsid w:val="00CF0800"/>
    <w:rsid w:val="00D00876"/>
    <w:rsid w:val="00D058FE"/>
    <w:rsid w:val="00D07732"/>
    <w:rsid w:val="00D141E9"/>
    <w:rsid w:val="00D26644"/>
    <w:rsid w:val="00D3479C"/>
    <w:rsid w:val="00D3482B"/>
    <w:rsid w:val="00D35D97"/>
    <w:rsid w:val="00D3660A"/>
    <w:rsid w:val="00D37874"/>
    <w:rsid w:val="00D402B0"/>
    <w:rsid w:val="00D4048D"/>
    <w:rsid w:val="00D549CC"/>
    <w:rsid w:val="00D55F5B"/>
    <w:rsid w:val="00D6437A"/>
    <w:rsid w:val="00D6505E"/>
    <w:rsid w:val="00D66A45"/>
    <w:rsid w:val="00D71EE7"/>
    <w:rsid w:val="00D766B1"/>
    <w:rsid w:val="00D806FE"/>
    <w:rsid w:val="00DA0BBB"/>
    <w:rsid w:val="00DA10B0"/>
    <w:rsid w:val="00DA11EA"/>
    <w:rsid w:val="00DA4F0C"/>
    <w:rsid w:val="00DA523D"/>
    <w:rsid w:val="00DB3262"/>
    <w:rsid w:val="00DB4F58"/>
    <w:rsid w:val="00DB5C7F"/>
    <w:rsid w:val="00DC09D9"/>
    <w:rsid w:val="00DC1217"/>
    <w:rsid w:val="00DC1D68"/>
    <w:rsid w:val="00DC247B"/>
    <w:rsid w:val="00DC52BB"/>
    <w:rsid w:val="00DC5583"/>
    <w:rsid w:val="00DC693C"/>
    <w:rsid w:val="00DD217D"/>
    <w:rsid w:val="00DE0AA1"/>
    <w:rsid w:val="00DE49D4"/>
    <w:rsid w:val="00DF4A17"/>
    <w:rsid w:val="00DF509C"/>
    <w:rsid w:val="00E1538D"/>
    <w:rsid w:val="00E21D03"/>
    <w:rsid w:val="00E224B4"/>
    <w:rsid w:val="00E23E4F"/>
    <w:rsid w:val="00E24047"/>
    <w:rsid w:val="00E27705"/>
    <w:rsid w:val="00E33969"/>
    <w:rsid w:val="00E3576B"/>
    <w:rsid w:val="00E35C96"/>
    <w:rsid w:val="00E36983"/>
    <w:rsid w:val="00E4689D"/>
    <w:rsid w:val="00E5158D"/>
    <w:rsid w:val="00E5408D"/>
    <w:rsid w:val="00E57028"/>
    <w:rsid w:val="00E6179D"/>
    <w:rsid w:val="00E63561"/>
    <w:rsid w:val="00E7670F"/>
    <w:rsid w:val="00E778DB"/>
    <w:rsid w:val="00E81196"/>
    <w:rsid w:val="00E82D38"/>
    <w:rsid w:val="00E84F1D"/>
    <w:rsid w:val="00E86EC7"/>
    <w:rsid w:val="00E87248"/>
    <w:rsid w:val="00E87829"/>
    <w:rsid w:val="00E90B57"/>
    <w:rsid w:val="00E923CD"/>
    <w:rsid w:val="00E92609"/>
    <w:rsid w:val="00E9315C"/>
    <w:rsid w:val="00EA1AA2"/>
    <w:rsid w:val="00EA6868"/>
    <w:rsid w:val="00EB1749"/>
    <w:rsid w:val="00EB4B2D"/>
    <w:rsid w:val="00EB7225"/>
    <w:rsid w:val="00EC1696"/>
    <w:rsid w:val="00EC7311"/>
    <w:rsid w:val="00ED60E2"/>
    <w:rsid w:val="00ED73E9"/>
    <w:rsid w:val="00EE0C7E"/>
    <w:rsid w:val="00EE4A11"/>
    <w:rsid w:val="00EF1C8C"/>
    <w:rsid w:val="00F069C3"/>
    <w:rsid w:val="00F12091"/>
    <w:rsid w:val="00F123D1"/>
    <w:rsid w:val="00F20A3D"/>
    <w:rsid w:val="00F303BE"/>
    <w:rsid w:val="00F30A40"/>
    <w:rsid w:val="00F35B94"/>
    <w:rsid w:val="00F41850"/>
    <w:rsid w:val="00F42F7E"/>
    <w:rsid w:val="00F438F7"/>
    <w:rsid w:val="00F44372"/>
    <w:rsid w:val="00F445B3"/>
    <w:rsid w:val="00F453D9"/>
    <w:rsid w:val="00F56533"/>
    <w:rsid w:val="00F714F0"/>
    <w:rsid w:val="00F7338E"/>
    <w:rsid w:val="00F75A9E"/>
    <w:rsid w:val="00F77D66"/>
    <w:rsid w:val="00F905DC"/>
    <w:rsid w:val="00FA6530"/>
    <w:rsid w:val="00FB2537"/>
    <w:rsid w:val="00FB2B93"/>
    <w:rsid w:val="00FB3C30"/>
    <w:rsid w:val="00FC2FD4"/>
    <w:rsid w:val="00FC34FE"/>
    <w:rsid w:val="00FC4F32"/>
    <w:rsid w:val="00FC69B7"/>
    <w:rsid w:val="00FD2F1A"/>
    <w:rsid w:val="00FD4CBA"/>
    <w:rsid w:val="00FD5383"/>
    <w:rsid w:val="00FE75BA"/>
    <w:rsid w:val="00FE76A4"/>
    <w:rsid w:val="00FF462B"/>
  </w:rsids>
  <m:mathPr>
    <m:mathFont m:val="Cambria Math"/>
    <m:brkBin m:val="before"/>
    <m:brkBinSub m:val="--"/>
    <m:smallFrac/>
    <m:dispDef/>
    <m:lMargin m:val="0"/>
    <m:rMargin m:val="0"/>
    <m:defJc m:val="centerGroup"/>
    <m:wrapIndent m:val="1440"/>
    <m:intLim m:val="subSup"/>
    <m:naryLim m:val="undOvr"/>
  </m:mathPr>
  <w:themeFontLang w:val="es-CO" w:eastAsia="ja-JP" w:bidi="si-L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6A8B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0B0"/>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E1538D"/>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E1538D"/>
    <w:pPr>
      <w:keepNext/>
      <w:widowControl w:val="0"/>
      <w:tabs>
        <w:tab w:val="num" w:pos="0"/>
      </w:tabs>
      <w:suppressAutoHyphens/>
      <w:jc w:val="center"/>
      <w:outlineLvl w:val="1"/>
    </w:pPr>
    <w:rPr>
      <w:rFonts w:ascii="Arial" w:eastAsia="Bitstream Vera Sans" w:hAnsi="Arial"/>
      <w:b/>
      <w:sz w:val="24"/>
      <w:lang w:val="es-CO"/>
    </w:rPr>
  </w:style>
  <w:style w:type="paragraph" w:styleId="Ttulo3">
    <w:name w:val="heading 3"/>
    <w:basedOn w:val="Normal"/>
    <w:next w:val="Normal"/>
    <w:link w:val="Ttulo3Car"/>
    <w:qFormat/>
    <w:rsid w:val="00E1538D"/>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E1538D"/>
    <w:pPr>
      <w:keepNext/>
      <w:spacing w:before="240" w:after="60"/>
      <w:outlineLvl w:val="3"/>
    </w:pPr>
    <w:rPr>
      <w:b/>
      <w:bCs/>
      <w:sz w:val="28"/>
      <w:szCs w:val="28"/>
    </w:rPr>
  </w:style>
  <w:style w:type="paragraph" w:styleId="Ttulo5">
    <w:name w:val="heading 5"/>
    <w:basedOn w:val="Normal"/>
    <w:next w:val="Normal"/>
    <w:link w:val="Ttulo5Car"/>
    <w:qFormat/>
    <w:rsid w:val="00E1538D"/>
    <w:pPr>
      <w:keepNext/>
      <w:outlineLvl w:val="4"/>
    </w:pPr>
    <w:rPr>
      <w:i/>
      <w:sz w:val="19"/>
      <w:u w:val="single"/>
    </w:rPr>
  </w:style>
  <w:style w:type="paragraph" w:styleId="Ttulo6">
    <w:name w:val="heading 6"/>
    <w:basedOn w:val="Normal"/>
    <w:next w:val="Normal"/>
    <w:link w:val="Ttulo6Car"/>
    <w:qFormat/>
    <w:rsid w:val="00E1538D"/>
    <w:pPr>
      <w:keepNext/>
      <w:outlineLvl w:val="5"/>
    </w:pPr>
    <w:rPr>
      <w:rFonts w:ascii="CG Times" w:hAnsi="CG Times"/>
      <w:i/>
      <w:u w:val="single"/>
    </w:rPr>
  </w:style>
  <w:style w:type="paragraph" w:styleId="Ttulo7">
    <w:name w:val="heading 7"/>
    <w:basedOn w:val="Normal"/>
    <w:next w:val="Normal"/>
    <w:link w:val="Ttulo7Car"/>
    <w:qFormat/>
    <w:rsid w:val="00E1538D"/>
    <w:pPr>
      <w:keepNext/>
      <w:outlineLvl w:val="6"/>
    </w:pPr>
    <w:rPr>
      <w:rFonts w:ascii="CG Times" w:hAnsi="CG Times"/>
      <w:b/>
      <w:i/>
      <w:sz w:val="21"/>
      <w:u w:val="single"/>
    </w:rPr>
  </w:style>
  <w:style w:type="paragraph" w:styleId="Ttulo8">
    <w:name w:val="heading 8"/>
    <w:basedOn w:val="Normal"/>
    <w:next w:val="Normal"/>
    <w:link w:val="Ttulo8Car"/>
    <w:qFormat/>
    <w:rsid w:val="00E1538D"/>
    <w:pPr>
      <w:keepNext/>
      <w:outlineLvl w:val="7"/>
    </w:pPr>
    <w:rPr>
      <w:rFonts w:ascii="CG Times" w:hAnsi="CG Times"/>
      <w:i/>
      <w:sz w:val="21"/>
    </w:rPr>
  </w:style>
  <w:style w:type="paragraph" w:styleId="Ttulo9">
    <w:name w:val="heading 9"/>
    <w:basedOn w:val="Normal"/>
    <w:next w:val="Normal"/>
    <w:link w:val="Ttulo9Car"/>
    <w:qFormat/>
    <w:rsid w:val="00E1538D"/>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C820B0"/>
    <w:pPr>
      <w:tabs>
        <w:tab w:val="center" w:pos="4252"/>
        <w:tab w:val="right" w:pos="8504"/>
      </w:tabs>
    </w:pPr>
  </w:style>
  <w:style w:type="character" w:customStyle="1" w:styleId="EncabezadoCar">
    <w:name w:val="Encabezado Car"/>
    <w:basedOn w:val="Fuentedeprrafopredeter"/>
    <w:link w:val="Encabezado"/>
    <w:rsid w:val="00C820B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C820B0"/>
    <w:pPr>
      <w:tabs>
        <w:tab w:val="center" w:pos="4252"/>
        <w:tab w:val="right" w:pos="8504"/>
      </w:tabs>
    </w:pPr>
  </w:style>
  <w:style w:type="character" w:customStyle="1" w:styleId="PiedepginaCar">
    <w:name w:val="Pie de página Car"/>
    <w:basedOn w:val="Fuentedeprrafopredeter"/>
    <w:link w:val="Piedepgina"/>
    <w:uiPriority w:val="99"/>
    <w:rsid w:val="00C820B0"/>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C820B0"/>
    <w:rPr>
      <w:rFonts w:ascii="Tahoma" w:hAnsi="Tahoma" w:cs="Tahoma"/>
      <w:sz w:val="16"/>
      <w:szCs w:val="16"/>
    </w:rPr>
  </w:style>
  <w:style w:type="character" w:customStyle="1" w:styleId="TextodegloboCar">
    <w:name w:val="Texto de globo Car"/>
    <w:basedOn w:val="Fuentedeprrafopredeter"/>
    <w:link w:val="Textodeglobo"/>
    <w:uiPriority w:val="99"/>
    <w:semiHidden/>
    <w:rsid w:val="00C820B0"/>
    <w:rPr>
      <w:rFonts w:ascii="Tahoma" w:eastAsia="Times New Roman" w:hAnsi="Tahoma" w:cs="Tahoma"/>
      <w:sz w:val="16"/>
      <w:szCs w:val="16"/>
      <w:lang w:val="es-ES" w:eastAsia="es-ES"/>
    </w:rPr>
  </w:style>
  <w:style w:type="paragraph" w:styleId="Prrafodelista">
    <w:name w:val="List Paragraph"/>
    <w:basedOn w:val="Normal"/>
    <w:uiPriority w:val="34"/>
    <w:qFormat/>
    <w:rsid w:val="00FE76A4"/>
    <w:pPr>
      <w:ind w:left="720"/>
      <w:contextualSpacing/>
    </w:pPr>
  </w:style>
  <w:style w:type="character" w:customStyle="1" w:styleId="Ttulo1Car">
    <w:name w:val="Título 1 Car"/>
    <w:basedOn w:val="Fuentedeprrafopredeter"/>
    <w:link w:val="Ttulo1"/>
    <w:rsid w:val="00E1538D"/>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E1538D"/>
    <w:rPr>
      <w:rFonts w:ascii="Arial" w:eastAsia="Bitstream Vera Sans" w:hAnsi="Arial" w:cs="Times New Roman"/>
      <w:b/>
      <w:sz w:val="24"/>
      <w:szCs w:val="20"/>
      <w:lang w:eastAsia="es-ES"/>
    </w:rPr>
  </w:style>
  <w:style w:type="character" w:customStyle="1" w:styleId="Ttulo3Car">
    <w:name w:val="Título 3 Car"/>
    <w:basedOn w:val="Fuentedeprrafopredeter"/>
    <w:link w:val="Ttulo3"/>
    <w:rsid w:val="00E1538D"/>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E1538D"/>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E1538D"/>
    <w:rPr>
      <w:rFonts w:ascii="Times New Roman" w:eastAsia="Times New Roman" w:hAnsi="Times New Roman" w:cs="Times New Roman"/>
      <w:i/>
      <w:sz w:val="19"/>
      <w:szCs w:val="20"/>
      <w:u w:val="single"/>
      <w:lang w:val="es-ES" w:eastAsia="es-ES"/>
    </w:rPr>
  </w:style>
  <w:style w:type="character" w:customStyle="1" w:styleId="Ttulo6Car">
    <w:name w:val="Título 6 Car"/>
    <w:basedOn w:val="Fuentedeprrafopredeter"/>
    <w:link w:val="Ttulo6"/>
    <w:rsid w:val="00E1538D"/>
    <w:rPr>
      <w:rFonts w:ascii="CG Times" w:eastAsia="Times New Roman" w:hAnsi="CG Times" w:cs="Times New Roman"/>
      <w:i/>
      <w:sz w:val="20"/>
      <w:szCs w:val="20"/>
      <w:u w:val="single"/>
      <w:lang w:val="es-ES" w:eastAsia="es-ES"/>
    </w:rPr>
  </w:style>
  <w:style w:type="character" w:customStyle="1" w:styleId="Ttulo7Car">
    <w:name w:val="Título 7 Car"/>
    <w:basedOn w:val="Fuentedeprrafopredeter"/>
    <w:link w:val="Ttulo7"/>
    <w:rsid w:val="00E1538D"/>
    <w:rPr>
      <w:rFonts w:ascii="CG Times" w:eastAsia="Times New Roman" w:hAnsi="CG Times" w:cs="Times New Roman"/>
      <w:b/>
      <w:i/>
      <w:sz w:val="21"/>
      <w:szCs w:val="20"/>
      <w:u w:val="single"/>
      <w:lang w:val="es-ES" w:eastAsia="es-ES"/>
    </w:rPr>
  </w:style>
  <w:style w:type="character" w:customStyle="1" w:styleId="Ttulo8Car">
    <w:name w:val="Título 8 Car"/>
    <w:basedOn w:val="Fuentedeprrafopredeter"/>
    <w:link w:val="Ttulo8"/>
    <w:rsid w:val="00E1538D"/>
    <w:rPr>
      <w:rFonts w:ascii="CG Times" w:eastAsia="Times New Roman" w:hAnsi="CG Times" w:cs="Times New Roman"/>
      <w:i/>
      <w:sz w:val="21"/>
      <w:szCs w:val="20"/>
      <w:lang w:val="es-ES" w:eastAsia="es-ES"/>
    </w:rPr>
  </w:style>
  <w:style w:type="character" w:customStyle="1" w:styleId="Ttulo9Car">
    <w:name w:val="Título 9 Car"/>
    <w:basedOn w:val="Fuentedeprrafopredeter"/>
    <w:link w:val="Ttulo9"/>
    <w:rsid w:val="00E1538D"/>
    <w:rPr>
      <w:rFonts w:ascii="Arial" w:eastAsia="Times New Roman" w:hAnsi="Arial" w:cs="Arial"/>
      <w:lang w:val="es-ES" w:eastAsia="es-ES"/>
    </w:rPr>
  </w:style>
  <w:style w:type="paragraph" w:customStyle="1" w:styleId="Textoindependiente21">
    <w:name w:val="Texto independiente 21"/>
    <w:basedOn w:val="Normal"/>
    <w:rsid w:val="00E1538D"/>
    <w:pPr>
      <w:widowControl w:val="0"/>
      <w:tabs>
        <w:tab w:val="left" w:pos="8647"/>
      </w:tabs>
      <w:suppressAutoHyphens/>
      <w:jc w:val="both"/>
    </w:pPr>
    <w:rPr>
      <w:rFonts w:ascii="CG Times" w:eastAsia="Bitstream Vera Sans" w:hAnsi="CG Times"/>
      <w:i/>
      <w:sz w:val="24"/>
      <w:lang w:val="es-CO"/>
    </w:rPr>
  </w:style>
  <w:style w:type="paragraph" w:styleId="Textoindependiente2">
    <w:name w:val="Body Text 2"/>
    <w:basedOn w:val="Normal"/>
    <w:link w:val="Textoindependiente2Car"/>
    <w:rsid w:val="00E1538D"/>
    <w:pPr>
      <w:widowControl w:val="0"/>
      <w:suppressAutoHyphens/>
      <w:spacing w:after="120" w:line="480" w:lineRule="auto"/>
    </w:pPr>
    <w:rPr>
      <w:rFonts w:ascii="Bitstream Vera Serif" w:eastAsia="Bitstream Vera Sans" w:hAnsi="Bitstream Vera Serif"/>
      <w:sz w:val="24"/>
      <w:lang w:val="es-CO"/>
    </w:rPr>
  </w:style>
  <w:style w:type="character" w:customStyle="1" w:styleId="Textoindependiente2Car">
    <w:name w:val="Texto independiente 2 Car"/>
    <w:basedOn w:val="Fuentedeprrafopredeter"/>
    <w:link w:val="Textoindependiente2"/>
    <w:rsid w:val="00E1538D"/>
    <w:rPr>
      <w:rFonts w:ascii="Bitstream Vera Serif" w:eastAsia="Bitstream Vera Sans" w:hAnsi="Bitstream Vera Serif" w:cs="Times New Roman"/>
      <w:sz w:val="24"/>
      <w:szCs w:val="20"/>
      <w:lang w:eastAsia="es-ES"/>
    </w:rPr>
  </w:style>
  <w:style w:type="paragraph" w:customStyle="1" w:styleId="Textoindependiente31">
    <w:name w:val="Texto independiente 31"/>
    <w:basedOn w:val="Normal"/>
    <w:rsid w:val="00E1538D"/>
    <w:pPr>
      <w:widowControl w:val="0"/>
      <w:suppressAutoHyphens/>
    </w:pPr>
    <w:rPr>
      <w:rFonts w:ascii="Bitstream Vera Serif" w:eastAsia="Bitstream Vera Sans" w:hAnsi="Bitstream Vera Serif"/>
      <w:sz w:val="28"/>
      <w:lang w:val="es-CO"/>
    </w:rPr>
  </w:style>
  <w:style w:type="character" w:styleId="Hipervnculo">
    <w:name w:val="Hyperlink"/>
    <w:basedOn w:val="Fuentedeprrafopredeter"/>
    <w:uiPriority w:val="99"/>
    <w:rsid w:val="00E1538D"/>
    <w:rPr>
      <w:color w:val="0000FF"/>
      <w:u w:val="single"/>
    </w:rPr>
  </w:style>
  <w:style w:type="character" w:styleId="Hipervnculovisitado">
    <w:name w:val="FollowedHyperlink"/>
    <w:basedOn w:val="Fuentedeprrafopredeter"/>
    <w:uiPriority w:val="99"/>
    <w:rsid w:val="00E1538D"/>
    <w:rPr>
      <w:color w:val="800080"/>
      <w:u w:val="single"/>
    </w:rPr>
  </w:style>
  <w:style w:type="paragraph" w:customStyle="1" w:styleId="xl22">
    <w:name w:val="xl22"/>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sz w:val="24"/>
      <w:szCs w:val="24"/>
    </w:rPr>
  </w:style>
  <w:style w:type="paragraph" w:customStyle="1" w:styleId="xl23">
    <w:name w:val="xl2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4">
    <w:name w:val="xl2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5">
    <w:name w:val="xl25"/>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paragraph" w:customStyle="1" w:styleId="xl26">
    <w:name w:val="xl2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character" w:styleId="Nmerodepgina">
    <w:name w:val="page number"/>
    <w:basedOn w:val="Fuentedeprrafopredeter"/>
    <w:rsid w:val="00E1538D"/>
  </w:style>
  <w:style w:type="paragraph" w:customStyle="1" w:styleId="xl27">
    <w:name w:val="xl27"/>
    <w:basedOn w:val="Normal"/>
    <w:rsid w:val="00E1538D"/>
    <w:pPr>
      <w:spacing w:before="100" w:beforeAutospacing="1" w:after="100" w:afterAutospacing="1"/>
    </w:pPr>
    <w:rPr>
      <w:rFonts w:ascii="Tahoma" w:hAnsi="Tahoma" w:cs="Tahoma"/>
      <w:b/>
      <w:bCs/>
      <w:color w:val="000000"/>
      <w:sz w:val="22"/>
      <w:szCs w:val="22"/>
    </w:rPr>
  </w:style>
  <w:style w:type="paragraph" w:customStyle="1" w:styleId="xl28">
    <w:name w:val="xl28"/>
    <w:basedOn w:val="Normal"/>
    <w:rsid w:val="00E1538D"/>
    <w:pPr>
      <w:spacing w:before="100" w:beforeAutospacing="1" w:after="100" w:afterAutospacing="1"/>
      <w:jc w:val="right"/>
    </w:pPr>
    <w:rPr>
      <w:rFonts w:ascii="Tahoma" w:hAnsi="Tahoma" w:cs="Tahoma"/>
      <w:color w:val="000000"/>
      <w:sz w:val="22"/>
      <w:szCs w:val="22"/>
    </w:rPr>
  </w:style>
  <w:style w:type="paragraph" w:customStyle="1" w:styleId="xl29">
    <w:name w:val="xl29"/>
    <w:basedOn w:val="Normal"/>
    <w:rsid w:val="00E1538D"/>
    <w:pPr>
      <w:spacing w:before="100" w:beforeAutospacing="1" w:after="100" w:afterAutospacing="1"/>
    </w:pPr>
    <w:rPr>
      <w:rFonts w:ascii="Tahoma" w:hAnsi="Tahoma" w:cs="Tahoma"/>
      <w:color w:val="000000"/>
      <w:sz w:val="22"/>
      <w:szCs w:val="22"/>
    </w:rPr>
  </w:style>
  <w:style w:type="paragraph" w:customStyle="1" w:styleId="xl30">
    <w:name w:val="xl30"/>
    <w:basedOn w:val="Normal"/>
    <w:rsid w:val="00E1538D"/>
    <w:pPr>
      <w:spacing w:before="100" w:beforeAutospacing="1" w:after="100" w:afterAutospacing="1"/>
    </w:pPr>
    <w:rPr>
      <w:rFonts w:ascii="Tahoma" w:hAnsi="Tahoma" w:cs="Tahoma"/>
      <w:sz w:val="22"/>
      <w:szCs w:val="22"/>
    </w:rPr>
  </w:style>
  <w:style w:type="paragraph" w:customStyle="1" w:styleId="xl31">
    <w:name w:val="xl31"/>
    <w:basedOn w:val="Normal"/>
    <w:rsid w:val="00E1538D"/>
    <w:pPr>
      <w:spacing w:before="100" w:beforeAutospacing="1" w:after="100" w:afterAutospacing="1"/>
      <w:jc w:val="right"/>
    </w:pPr>
    <w:rPr>
      <w:rFonts w:ascii="Tahoma" w:hAnsi="Tahoma" w:cs="Tahoma"/>
      <w:color w:val="000000"/>
      <w:sz w:val="22"/>
      <w:szCs w:val="22"/>
    </w:rPr>
  </w:style>
  <w:style w:type="paragraph" w:styleId="Textoindependiente3">
    <w:name w:val="Body Text 3"/>
    <w:basedOn w:val="Normal"/>
    <w:link w:val="Textoindependiente3Car"/>
    <w:rsid w:val="00E1538D"/>
    <w:rPr>
      <w:sz w:val="28"/>
    </w:rPr>
  </w:style>
  <w:style w:type="character" w:customStyle="1" w:styleId="Textoindependiente3Car">
    <w:name w:val="Texto independiente 3 Car"/>
    <w:basedOn w:val="Fuentedeprrafopredeter"/>
    <w:link w:val="Textoindependiente3"/>
    <w:rsid w:val="00E1538D"/>
    <w:rPr>
      <w:rFonts w:ascii="Times New Roman" w:eastAsia="Times New Roman" w:hAnsi="Times New Roman" w:cs="Times New Roman"/>
      <w:sz w:val="28"/>
      <w:szCs w:val="20"/>
      <w:lang w:val="es-ES" w:eastAsia="es-ES"/>
    </w:rPr>
  </w:style>
  <w:style w:type="paragraph" w:styleId="Textoindependiente">
    <w:name w:val="Body Text"/>
    <w:basedOn w:val="Normal"/>
    <w:link w:val="TextoindependienteCar"/>
    <w:rsid w:val="00E1538D"/>
    <w:pPr>
      <w:jc w:val="both"/>
    </w:pPr>
    <w:rPr>
      <w:i/>
    </w:rPr>
  </w:style>
  <w:style w:type="character" w:customStyle="1" w:styleId="TextoindependienteCar">
    <w:name w:val="Texto independiente Car"/>
    <w:basedOn w:val="Fuentedeprrafopredeter"/>
    <w:link w:val="Textoindependiente"/>
    <w:rsid w:val="00E1538D"/>
    <w:rPr>
      <w:rFonts w:ascii="Times New Roman" w:eastAsia="Times New Roman" w:hAnsi="Times New Roman" w:cs="Times New Roman"/>
      <w:i/>
      <w:sz w:val="20"/>
      <w:szCs w:val="20"/>
      <w:lang w:val="es-ES" w:eastAsia="es-ES"/>
    </w:rPr>
  </w:style>
  <w:style w:type="paragraph" w:styleId="Ttulo">
    <w:name w:val="Title"/>
    <w:basedOn w:val="Normal"/>
    <w:link w:val="TtuloCar"/>
    <w:qFormat/>
    <w:rsid w:val="00E1538D"/>
    <w:pPr>
      <w:jc w:val="center"/>
    </w:pPr>
    <w:rPr>
      <w:rFonts w:ascii="Tahoma" w:hAnsi="Tahoma"/>
      <w:b/>
      <w:sz w:val="24"/>
    </w:rPr>
  </w:style>
  <w:style w:type="character" w:customStyle="1" w:styleId="TtuloCar">
    <w:name w:val="Título Car"/>
    <w:basedOn w:val="Fuentedeprrafopredeter"/>
    <w:link w:val="Ttulo"/>
    <w:rsid w:val="00E1538D"/>
    <w:rPr>
      <w:rFonts w:ascii="Tahoma" w:eastAsia="Times New Roman" w:hAnsi="Tahoma" w:cs="Times New Roman"/>
      <w:b/>
      <w:sz w:val="24"/>
      <w:szCs w:val="20"/>
      <w:lang w:val="es-ES" w:eastAsia="es-ES"/>
    </w:rPr>
  </w:style>
  <w:style w:type="paragraph" w:customStyle="1" w:styleId="xl65">
    <w:name w:val="xl65"/>
    <w:basedOn w:val="Normal"/>
    <w:rsid w:val="00E1538D"/>
    <w:pPr>
      <w:spacing w:before="100" w:beforeAutospacing="1" w:after="100" w:afterAutospacing="1"/>
    </w:pPr>
    <w:rPr>
      <w:rFonts w:ascii="Tahoma" w:hAnsi="Tahoma" w:cs="Tahoma"/>
      <w:sz w:val="18"/>
      <w:szCs w:val="18"/>
    </w:rPr>
  </w:style>
  <w:style w:type="paragraph" w:customStyle="1" w:styleId="xl66">
    <w:name w:val="xl6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7">
    <w:name w:val="xl67"/>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color w:val="000000"/>
      <w:sz w:val="18"/>
      <w:szCs w:val="18"/>
    </w:rPr>
  </w:style>
  <w:style w:type="paragraph" w:customStyle="1" w:styleId="xl68">
    <w:name w:val="xl68"/>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3">
    <w:name w:val="xl6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w:hAnsi="Arial" w:cs="Arial"/>
      <w:sz w:val="24"/>
      <w:szCs w:val="24"/>
    </w:rPr>
  </w:style>
  <w:style w:type="paragraph" w:customStyle="1" w:styleId="xl64">
    <w:name w:val="xl6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w:hAnsi="Arial" w:cs="Arial"/>
      <w:sz w:val="24"/>
      <w:szCs w:val="24"/>
    </w:rPr>
  </w:style>
  <w:style w:type="paragraph" w:styleId="Lista">
    <w:name w:val="List"/>
    <w:basedOn w:val="Normal"/>
    <w:rsid w:val="00662BA3"/>
    <w:pPr>
      <w:ind w:left="283" w:hanging="283"/>
      <w:contextualSpacing/>
    </w:pPr>
    <w:rPr>
      <w:lang w:val="es-CO"/>
    </w:rPr>
  </w:style>
  <w:style w:type="paragraph" w:styleId="Listaconvietas2">
    <w:name w:val="List Bullet 2"/>
    <w:basedOn w:val="Normal"/>
    <w:unhideWhenUsed/>
    <w:rsid w:val="009A4D63"/>
    <w:pPr>
      <w:numPr>
        <w:numId w:val="3"/>
      </w:numPr>
      <w:contextualSpacing/>
    </w:pPr>
    <w:rPr>
      <w:lang w:val="es-CO"/>
    </w:rPr>
  </w:style>
  <w:style w:type="paragraph" w:styleId="Cierre">
    <w:name w:val="Closing"/>
    <w:basedOn w:val="Normal"/>
    <w:link w:val="CierreCar"/>
    <w:rsid w:val="003537A3"/>
    <w:pPr>
      <w:ind w:left="4252"/>
    </w:pPr>
    <w:rPr>
      <w:lang w:val="es-CO"/>
    </w:rPr>
  </w:style>
  <w:style w:type="character" w:customStyle="1" w:styleId="CierreCar">
    <w:name w:val="Cierre Car"/>
    <w:basedOn w:val="Fuentedeprrafopredeter"/>
    <w:link w:val="Cierre"/>
    <w:rsid w:val="003537A3"/>
    <w:rPr>
      <w:rFonts w:ascii="Times New Roman" w:eastAsia="Times New Roman" w:hAnsi="Times New Roman" w:cs="Times New Roman"/>
      <w:sz w:val="20"/>
      <w:szCs w:val="20"/>
      <w:lang w:eastAsia="es-ES"/>
    </w:rPr>
  </w:style>
  <w:style w:type="paragraph" w:styleId="Encabezadodemensaje">
    <w:name w:val="Message Header"/>
    <w:basedOn w:val="Normal"/>
    <w:link w:val="EncabezadodemensajeCar"/>
    <w:rsid w:val="009076D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CO"/>
    </w:rPr>
  </w:style>
  <w:style w:type="character" w:customStyle="1" w:styleId="EncabezadodemensajeCar">
    <w:name w:val="Encabezado de mensaje Car"/>
    <w:basedOn w:val="Fuentedeprrafopredeter"/>
    <w:link w:val="Encabezadodemensaje"/>
    <w:rsid w:val="009076D6"/>
    <w:rPr>
      <w:rFonts w:ascii="Cambria" w:eastAsia="Times New Roman" w:hAnsi="Cambria" w:cs="Times New Roman"/>
      <w:sz w:val="24"/>
      <w:szCs w:val="24"/>
      <w:shd w:val="pct20" w:color="auto" w:fill="auto"/>
      <w:lang w:eastAsia="es-ES"/>
    </w:rPr>
  </w:style>
  <w:style w:type="paragraph" w:customStyle="1" w:styleId="Default">
    <w:name w:val="Default"/>
    <w:rsid w:val="004F0DC0"/>
    <w:pPr>
      <w:autoSpaceDE w:val="0"/>
      <w:autoSpaceDN w:val="0"/>
      <w:adjustRightInd w:val="0"/>
      <w:spacing w:after="0" w:line="240" w:lineRule="auto"/>
    </w:pPr>
    <w:rPr>
      <w:rFonts w:ascii="Times New Roman" w:hAnsi="Times New Roman" w:cs="Times New Roman"/>
      <w:color w:val="000000"/>
      <w:sz w:val="24"/>
      <w:szCs w:val="24"/>
      <w:lang w:val="es-ES"/>
    </w:rPr>
  </w:style>
  <w:style w:type="paragraph" w:styleId="Sinespaciado">
    <w:name w:val="No Spacing"/>
    <w:uiPriority w:val="1"/>
    <w:qFormat/>
    <w:rsid w:val="00095E64"/>
    <w:pPr>
      <w:spacing w:after="0" w:line="240" w:lineRule="auto"/>
    </w:pPr>
    <w:rPr>
      <w:rFonts w:ascii="Times New Roman" w:eastAsia="Times New Roman" w:hAnsi="Times New Roman" w:cs="Times New Roman"/>
      <w:sz w:val="20"/>
      <w:szCs w:val="20"/>
      <w:lang w:val="es-ES" w:eastAsia="es-ES"/>
    </w:rPr>
  </w:style>
  <w:style w:type="character" w:customStyle="1" w:styleId="Mencinsinresolver1">
    <w:name w:val="Mención sin resolver1"/>
    <w:basedOn w:val="Fuentedeprrafopredeter"/>
    <w:uiPriority w:val="99"/>
    <w:rsid w:val="00D402B0"/>
    <w:rPr>
      <w:color w:val="605E5C"/>
      <w:shd w:val="clear" w:color="auto" w:fill="E1DFDD"/>
    </w:rPr>
  </w:style>
  <w:style w:type="table" w:styleId="Tablaconcuadrcula">
    <w:name w:val="Table Grid"/>
    <w:basedOn w:val="Tablanormal"/>
    <w:uiPriority w:val="39"/>
    <w:rsid w:val="00AF72E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323C10"/>
    <w:rPr>
      <w:sz w:val="16"/>
      <w:szCs w:val="16"/>
    </w:rPr>
  </w:style>
  <w:style w:type="paragraph" w:styleId="Textocomentario">
    <w:name w:val="annotation text"/>
    <w:basedOn w:val="Normal"/>
    <w:link w:val="TextocomentarioCar"/>
    <w:uiPriority w:val="99"/>
    <w:semiHidden/>
    <w:unhideWhenUsed/>
    <w:rsid w:val="00323C10"/>
  </w:style>
  <w:style w:type="character" w:customStyle="1" w:styleId="TextocomentarioCar">
    <w:name w:val="Texto comentario Car"/>
    <w:basedOn w:val="Fuentedeprrafopredeter"/>
    <w:link w:val="Textocomentario"/>
    <w:uiPriority w:val="99"/>
    <w:semiHidden/>
    <w:rsid w:val="00323C10"/>
    <w:rPr>
      <w:rFonts w:ascii="Times New Roman" w:eastAsia="Times New Roman" w:hAnsi="Times New Roman" w:cs="Times New Roman"/>
      <w:sz w:val="20"/>
      <w:szCs w:val="20"/>
      <w:lang w:val="es-ES" w:eastAsia="es-ES"/>
    </w:rPr>
  </w:style>
  <w:style w:type="table" w:customStyle="1" w:styleId="Tablaconcuadrcula1">
    <w:name w:val="Tabla con cuadrícula1"/>
    <w:basedOn w:val="Tablanormal"/>
    <w:next w:val="Tablaconcuadrcula"/>
    <w:uiPriority w:val="59"/>
    <w:rsid w:val="00323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B4B2D"/>
    <w:rPr>
      <w:sz w:val="24"/>
      <w:szCs w:val="24"/>
    </w:rPr>
  </w:style>
  <w:style w:type="character" w:styleId="Textoennegrita">
    <w:name w:val="Strong"/>
    <w:basedOn w:val="Fuentedeprrafopredeter"/>
    <w:uiPriority w:val="22"/>
    <w:qFormat/>
    <w:rsid w:val="000665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497">
      <w:bodyDiv w:val="1"/>
      <w:marLeft w:val="0"/>
      <w:marRight w:val="0"/>
      <w:marTop w:val="0"/>
      <w:marBottom w:val="0"/>
      <w:divBdr>
        <w:top w:val="none" w:sz="0" w:space="0" w:color="auto"/>
        <w:left w:val="none" w:sz="0" w:space="0" w:color="auto"/>
        <w:bottom w:val="none" w:sz="0" w:space="0" w:color="auto"/>
        <w:right w:val="none" w:sz="0" w:space="0" w:color="auto"/>
      </w:divBdr>
    </w:div>
    <w:div w:id="83497814">
      <w:bodyDiv w:val="1"/>
      <w:marLeft w:val="0"/>
      <w:marRight w:val="0"/>
      <w:marTop w:val="0"/>
      <w:marBottom w:val="0"/>
      <w:divBdr>
        <w:top w:val="none" w:sz="0" w:space="0" w:color="auto"/>
        <w:left w:val="none" w:sz="0" w:space="0" w:color="auto"/>
        <w:bottom w:val="none" w:sz="0" w:space="0" w:color="auto"/>
        <w:right w:val="none" w:sz="0" w:space="0" w:color="auto"/>
      </w:divBdr>
      <w:divsChild>
        <w:div w:id="621613891">
          <w:marLeft w:val="0"/>
          <w:marRight w:val="0"/>
          <w:marTop w:val="0"/>
          <w:marBottom w:val="0"/>
          <w:divBdr>
            <w:top w:val="none" w:sz="0" w:space="0" w:color="auto"/>
            <w:left w:val="none" w:sz="0" w:space="0" w:color="auto"/>
            <w:bottom w:val="none" w:sz="0" w:space="0" w:color="auto"/>
            <w:right w:val="none" w:sz="0" w:space="0" w:color="auto"/>
          </w:divBdr>
          <w:divsChild>
            <w:div w:id="1785464269">
              <w:marLeft w:val="0"/>
              <w:marRight w:val="0"/>
              <w:marTop w:val="0"/>
              <w:marBottom w:val="0"/>
              <w:divBdr>
                <w:top w:val="none" w:sz="0" w:space="0" w:color="auto"/>
                <w:left w:val="none" w:sz="0" w:space="0" w:color="auto"/>
                <w:bottom w:val="none" w:sz="0" w:space="0" w:color="auto"/>
                <w:right w:val="none" w:sz="0" w:space="0" w:color="auto"/>
              </w:divBdr>
              <w:divsChild>
                <w:div w:id="1569875424">
                  <w:marLeft w:val="0"/>
                  <w:marRight w:val="0"/>
                  <w:marTop w:val="0"/>
                  <w:marBottom w:val="0"/>
                  <w:divBdr>
                    <w:top w:val="none" w:sz="0" w:space="0" w:color="auto"/>
                    <w:left w:val="none" w:sz="0" w:space="0" w:color="auto"/>
                    <w:bottom w:val="none" w:sz="0" w:space="0" w:color="auto"/>
                    <w:right w:val="none" w:sz="0" w:space="0" w:color="auto"/>
                  </w:divBdr>
                  <w:divsChild>
                    <w:div w:id="1259214112">
                      <w:marLeft w:val="0"/>
                      <w:marRight w:val="0"/>
                      <w:marTop w:val="0"/>
                      <w:marBottom w:val="0"/>
                      <w:divBdr>
                        <w:top w:val="none" w:sz="0" w:space="0" w:color="auto"/>
                        <w:left w:val="none" w:sz="0" w:space="0" w:color="auto"/>
                        <w:bottom w:val="none" w:sz="0" w:space="0" w:color="auto"/>
                        <w:right w:val="none" w:sz="0" w:space="0" w:color="auto"/>
                      </w:divBdr>
                      <w:divsChild>
                        <w:div w:id="565261821">
                          <w:marLeft w:val="0"/>
                          <w:marRight w:val="0"/>
                          <w:marTop w:val="0"/>
                          <w:marBottom w:val="0"/>
                          <w:divBdr>
                            <w:top w:val="none" w:sz="0" w:space="0" w:color="auto"/>
                            <w:left w:val="none" w:sz="0" w:space="0" w:color="auto"/>
                            <w:bottom w:val="none" w:sz="0" w:space="0" w:color="auto"/>
                            <w:right w:val="none" w:sz="0" w:space="0" w:color="auto"/>
                          </w:divBdr>
                          <w:divsChild>
                            <w:div w:id="256014092">
                              <w:marLeft w:val="0"/>
                              <w:marRight w:val="0"/>
                              <w:marTop w:val="0"/>
                              <w:marBottom w:val="0"/>
                              <w:divBdr>
                                <w:top w:val="none" w:sz="0" w:space="0" w:color="auto"/>
                                <w:left w:val="none" w:sz="0" w:space="0" w:color="auto"/>
                                <w:bottom w:val="none" w:sz="0" w:space="0" w:color="auto"/>
                                <w:right w:val="none" w:sz="0" w:space="0" w:color="auto"/>
                              </w:divBdr>
                              <w:divsChild>
                                <w:div w:id="164981281">
                                  <w:marLeft w:val="0"/>
                                  <w:marRight w:val="0"/>
                                  <w:marTop w:val="0"/>
                                  <w:marBottom w:val="0"/>
                                  <w:divBdr>
                                    <w:top w:val="none" w:sz="0" w:space="0" w:color="auto"/>
                                    <w:left w:val="none" w:sz="0" w:space="0" w:color="auto"/>
                                    <w:bottom w:val="none" w:sz="0" w:space="0" w:color="auto"/>
                                    <w:right w:val="none" w:sz="0" w:space="0" w:color="auto"/>
                                  </w:divBdr>
                                  <w:divsChild>
                                    <w:div w:id="190783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086581">
                      <w:marLeft w:val="0"/>
                      <w:marRight w:val="0"/>
                      <w:marTop w:val="0"/>
                      <w:marBottom w:val="0"/>
                      <w:divBdr>
                        <w:top w:val="none" w:sz="0" w:space="0" w:color="auto"/>
                        <w:left w:val="none" w:sz="0" w:space="0" w:color="auto"/>
                        <w:bottom w:val="none" w:sz="0" w:space="0" w:color="auto"/>
                        <w:right w:val="none" w:sz="0" w:space="0" w:color="auto"/>
                      </w:divBdr>
                      <w:divsChild>
                        <w:div w:id="19613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54647">
      <w:bodyDiv w:val="1"/>
      <w:marLeft w:val="0"/>
      <w:marRight w:val="0"/>
      <w:marTop w:val="0"/>
      <w:marBottom w:val="0"/>
      <w:divBdr>
        <w:top w:val="none" w:sz="0" w:space="0" w:color="auto"/>
        <w:left w:val="none" w:sz="0" w:space="0" w:color="auto"/>
        <w:bottom w:val="none" w:sz="0" w:space="0" w:color="auto"/>
        <w:right w:val="none" w:sz="0" w:space="0" w:color="auto"/>
      </w:divBdr>
    </w:div>
    <w:div w:id="118258944">
      <w:bodyDiv w:val="1"/>
      <w:marLeft w:val="0"/>
      <w:marRight w:val="0"/>
      <w:marTop w:val="0"/>
      <w:marBottom w:val="0"/>
      <w:divBdr>
        <w:top w:val="none" w:sz="0" w:space="0" w:color="auto"/>
        <w:left w:val="none" w:sz="0" w:space="0" w:color="auto"/>
        <w:bottom w:val="none" w:sz="0" w:space="0" w:color="auto"/>
        <w:right w:val="none" w:sz="0" w:space="0" w:color="auto"/>
      </w:divBdr>
      <w:divsChild>
        <w:div w:id="2045598580">
          <w:marLeft w:val="0"/>
          <w:marRight w:val="0"/>
          <w:marTop w:val="0"/>
          <w:marBottom w:val="0"/>
          <w:divBdr>
            <w:top w:val="none" w:sz="0" w:space="0" w:color="auto"/>
            <w:left w:val="none" w:sz="0" w:space="0" w:color="auto"/>
            <w:bottom w:val="none" w:sz="0" w:space="0" w:color="auto"/>
            <w:right w:val="none" w:sz="0" w:space="0" w:color="auto"/>
          </w:divBdr>
          <w:divsChild>
            <w:div w:id="1445736431">
              <w:marLeft w:val="0"/>
              <w:marRight w:val="0"/>
              <w:marTop w:val="0"/>
              <w:marBottom w:val="0"/>
              <w:divBdr>
                <w:top w:val="none" w:sz="0" w:space="0" w:color="auto"/>
                <w:left w:val="none" w:sz="0" w:space="0" w:color="auto"/>
                <w:bottom w:val="none" w:sz="0" w:space="0" w:color="auto"/>
                <w:right w:val="none" w:sz="0" w:space="0" w:color="auto"/>
              </w:divBdr>
              <w:divsChild>
                <w:div w:id="1029572871">
                  <w:marLeft w:val="0"/>
                  <w:marRight w:val="0"/>
                  <w:marTop w:val="0"/>
                  <w:marBottom w:val="0"/>
                  <w:divBdr>
                    <w:top w:val="none" w:sz="0" w:space="0" w:color="auto"/>
                    <w:left w:val="none" w:sz="0" w:space="0" w:color="auto"/>
                    <w:bottom w:val="none" w:sz="0" w:space="0" w:color="auto"/>
                    <w:right w:val="none" w:sz="0" w:space="0" w:color="auto"/>
                  </w:divBdr>
                  <w:divsChild>
                    <w:div w:id="1871213009">
                      <w:marLeft w:val="0"/>
                      <w:marRight w:val="0"/>
                      <w:marTop w:val="0"/>
                      <w:marBottom w:val="0"/>
                      <w:divBdr>
                        <w:top w:val="none" w:sz="0" w:space="0" w:color="auto"/>
                        <w:left w:val="none" w:sz="0" w:space="0" w:color="auto"/>
                        <w:bottom w:val="none" w:sz="0" w:space="0" w:color="auto"/>
                        <w:right w:val="none" w:sz="0" w:space="0" w:color="auto"/>
                      </w:divBdr>
                      <w:divsChild>
                        <w:div w:id="789515778">
                          <w:marLeft w:val="0"/>
                          <w:marRight w:val="0"/>
                          <w:marTop w:val="0"/>
                          <w:marBottom w:val="0"/>
                          <w:divBdr>
                            <w:top w:val="none" w:sz="0" w:space="0" w:color="auto"/>
                            <w:left w:val="none" w:sz="0" w:space="0" w:color="auto"/>
                            <w:bottom w:val="none" w:sz="0" w:space="0" w:color="auto"/>
                            <w:right w:val="none" w:sz="0" w:space="0" w:color="auto"/>
                          </w:divBdr>
                          <w:divsChild>
                            <w:div w:id="21784928">
                              <w:marLeft w:val="0"/>
                              <w:marRight w:val="0"/>
                              <w:marTop w:val="0"/>
                              <w:marBottom w:val="0"/>
                              <w:divBdr>
                                <w:top w:val="none" w:sz="0" w:space="0" w:color="auto"/>
                                <w:left w:val="none" w:sz="0" w:space="0" w:color="auto"/>
                                <w:bottom w:val="none" w:sz="0" w:space="0" w:color="auto"/>
                                <w:right w:val="none" w:sz="0" w:space="0" w:color="auto"/>
                              </w:divBdr>
                              <w:divsChild>
                                <w:div w:id="1786340072">
                                  <w:marLeft w:val="0"/>
                                  <w:marRight w:val="0"/>
                                  <w:marTop w:val="0"/>
                                  <w:marBottom w:val="0"/>
                                  <w:divBdr>
                                    <w:top w:val="none" w:sz="0" w:space="0" w:color="auto"/>
                                    <w:left w:val="none" w:sz="0" w:space="0" w:color="auto"/>
                                    <w:bottom w:val="none" w:sz="0" w:space="0" w:color="auto"/>
                                    <w:right w:val="none" w:sz="0" w:space="0" w:color="auto"/>
                                  </w:divBdr>
                                  <w:divsChild>
                                    <w:div w:id="168273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130644">
                      <w:marLeft w:val="0"/>
                      <w:marRight w:val="0"/>
                      <w:marTop w:val="0"/>
                      <w:marBottom w:val="0"/>
                      <w:divBdr>
                        <w:top w:val="none" w:sz="0" w:space="0" w:color="auto"/>
                        <w:left w:val="none" w:sz="0" w:space="0" w:color="auto"/>
                        <w:bottom w:val="none" w:sz="0" w:space="0" w:color="auto"/>
                        <w:right w:val="none" w:sz="0" w:space="0" w:color="auto"/>
                      </w:divBdr>
                      <w:divsChild>
                        <w:div w:id="739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16113">
      <w:bodyDiv w:val="1"/>
      <w:marLeft w:val="0"/>
      <w:marRight w:val="0"/>
      <w:marTop w:val="0"/>
      <w:marBottom w:val="0"/>
      <w:divBdr>
        <w:top w:val="none" w:sz="0" w:space="0" w:color="auto"/>
        <w:left w:val="none" w:sz="0" w:space="0" w:color="auto"/>
        <w:bottom w:val="none" w:sz="0" w:space="0" w:color="auto"/>
        <w:right w:val="none" w:sz="0" w:space="0" w:color="auto"/>
      </w:divBdr>
      <w:divsChild>
        <w:div w:id="1733962708">
          <w:marLeft w:val="0"/>
          <w:marRight w:val="0"/>
          <w:marTop w:val="0"/>
          <w:marBottom w:val="0"/>
          <w:divBdr>
            <w:top w:val="none" w:sz="0" w:space="0" w:color="auto"/>
            <w:left w:val="none" w:sz="0" w:space="0" w:color="auto"/>
            <w:bottom w:val="none" w:sz="0" w:space="0" w:color="auto"/>
            <w:right w:val="none" w:sz="0" w:space="0" w:color="auto"/>
          </w:divBdr>
        </w:div>
      </w:divsChild>
    </w:div>
    <w:div w:id="163789903">
      <w:bodyDiv w:val="1"/>
      <w:marLeft w:val="0"/>
      <w:marRight w:val="0"/>
      <w:marTop w:val="0"/>
      <w:marBottom w:val="0"/>
      <w:divBdr>
        <w:top w:val="none" w:sz="0" w:space="0" w:color="auto"/>
        <w:left w:val="none" w:sz="0" w:space="0" w:color="auto"/>
        <w:bottom w:val="none" w:sz="0" w:space="0" w:color="auto"/>
        <w:right w:val="none" w:sz="0" w:space="0" w:color="auto"/>
      </w:divBdr>
    </w:div>
    <w:div w:id="172502866">
      <w:bodyDiv w:val="1"/>
      <w:marLeft w:val="0"/>
      <w:marRight w:val="0"/>
      <w:marTop w:val="0"/>
      <w:marBottom w:val="0"/>
      <w:divBdr>
        <w:top w:val="none" w:sz="0" w:space="0" w:color="auto"/>
        <w:left w:val="none" w:sz="0" w:space="0" w:color="auto"/>
        <w:bottom w:val="none" w:sz="0" w:space="0" w:color="auto"/>
        <w:right w:val="none" w:sz="0" w:space="0" w:color="auto"/>
      </w:divBdr>
    </w:div>
    <w:div w:id="177930260">
      <w:bodyDiv w:val="1"/>
      <w:marLeft w:val="0"/>
      <w:marRight w:val="0"/>
      <w:marTop w:val="0"/>
      <w:marBottom w:val="0"/>
      <w:divBdr>
        <w:top w:val="none" w:sz="0" w:space="0" w:color="auto"/>
        <w:left w:val="none" w:sz="0" w:space="0" w:color="auto"/>
        <w:bottom w:val="none" w:sz="0" w:space="0" w:color="auto"/>
        <w:right w:val="none" w:sz="0" w:space="0" w:color="auto"/>
      </w:divBdr>
      <w:divsChild>
        <w:div w:id="1419670590">
          <w:marLeft w:val="0"/>
          <w:marRight w:val="0"/>
          <w:marTop w:val="0"/>
          <w:marBottom w:val="0"/>
          <w:divBdr>
            <w:top w:val="none" w:sz="0" w:space="0" w:color="auto"/>
            <w:left w:val="none" w:sz="0" w:space="0" w:color="auto"/>
            <w:bottom w:val="none" w:sz="0" w:space="0" w:color="auto"/>
            <w:right w:val="none" w:sz="0" w:space="0" w:color="auto"/>
          </w:divBdr>
          <w:divsChild>
            <w:div w:id="1355114472">
              <w:marLeft w:val="0"/>
              <w:marRight w:val="0"/>
              <w:marTop w:val="0"/>
              <w:marBottom w:val="0"/>
              <w:divBdr>
                <w:top w:val="none" w:sz="0" w:space="0" w:color="auto"/>
                <w:left w:val="none" w:sz="0" w:space="0" w:color="auto"/>
                <w:bottom w:val="none" w:sz="0" w:space="0" w:color="auto"/>
                <w:right w:val="none" w:sz="0" w:space="0" w:color="auto"/>
              </w:divBdr>
              <w:divsChild>
                <w:div w:id="936716199">
                  <w:marLeft w:val="0"/>
                  <w:marRight w:val="0"/>
                  <w:marTop w:val="0"/>
                  <w:marBottom w:val="0"/>
                  <w:divBdr>
                    <w:top w:val="none" w:sz="0" w:space="0" w:color="auto"/>
                    <w:left w:val="none" w:sz="0" w:space="0" w:color="auto"/>
                    <w:bottom w:val="none" w:sz="0" w:space="0" w:color="auto"/>
                    <w:right w:val="none" w:sz="0" w:space="0" w:color="auto"/>
                  </w:divBdr>
                  <w:divsChild>
                    <w:div w:id="1067261394">
                      <w:marLeft w:val="0"/>
                      <w:marRight w:val="0"/>
                      <w:marTop w:val="0"/>
                      <w:marBottom w:val="0"/>
                      <w:divBdr>
                        <w:top w:val="none" w:sz="0" w:space="0" w:color="auto"/>
                        <w:left w:val="none" w:sz="0" w:space="0" w:color="auto"/>
                        <w:bottom w:val="none" w:sz="0" w:space="0" w:color="auto"/>
                        <w:right w:val="none" w:sz="0" w:space="0" w:color="auto"/>
                      </w:divBdr>
                      <w:divsChild>
                        <w:div w:id="1652054371">
                          <w:marLeft w:val="0"/>
                          <w:marRight w:val="0"/>
                          <w:marTop w:val="0"/>
                          <w:marBottom w:val="0"/>
                          <w:divBdr>
                            <w:top w:val="none" w:sz="0" w:space="0" w:color="auto"/>
                            <w:left w:val="none" w:sz="0" w:space="0" w:color="auto"/>
                            <w:bottom w:val="none" w:sz="0" w:space="0" w:color="auto"/>
                            <w:right w:val="none" w:sz="0" w:space="0" w:color="auto"/>
                          </w:divBdr>
                          <w:divsChild>
                            <w:div w:id="1585794683">
                              <w:marLeft w:val="0"/>
                              <w:marRight w:val="0"/>
                              <w:marTop w:val="0"/>
                              <w:marBottom w:val="0"/>
                              <w:divBdr>
                                <w:top w:val="none" w:sz="0" w:space="0" w:color="auto"/>
                                <w:left w:val="none" w:sz="0" w:space="0" w:color="auto"/>
                                <w:bottom w:val="none" w:sz="0" w:space="0" w:color="auto"/>
                                <w:right w:val="none" w:sz="0" w:space="0" w:color="auto"/>
                              </w:divBdr>
                              <w:divsChild>
                                <w:div w:id="1836803635">
                                  <w:marLeft w:val="0"/>
                                  <w:marRight w:val="0"/>
                                  <w:marTop w:val="0"/>
                                  <w:marBottom w:val="0"/>
                                  <w:divBdr>
                                    <w:top w:val="none" w:sz="0" w:space="0" w:color="auto"/>
                                    <w:left w:val="none" w:sz="0" w:space="0" w:color="auto"/>
                                    <w:bottom w:val="none" w:sz="0" w:space="0" w:color="auto"/>
                                    <w:right w:val="none" w:sz="0" w:space="0" w:color="auto"/>
                                  </w:divBdr>
                                  <w:divsChild>
                                    <w:div w:id="184289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98357">
                      <w:marLeft w:val="0"/>
                      <w:marRight w:val="0"/>
                      <w:marTop w:val="0"/>
                      <w:marBottom w:val="0"/>
                      <w:divBdr>
                        <w:top w:val="none" w:sz="0" w:space="0" w:color="auto"/>
                        <w:left w:val="none" w:sz="0" w:space="0" w:color="auto"/>
                        <w:bottom w:val="none" w:sz="0" w:space="0" w:color="auto"/>
                        <w:right w:val="none" w:sz="0" w:space="0" w:color="auto"/>
                      </w:divBdr>
                      <w:divsChild>
                        <w:div w:id="9347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3502">
      <w:bodyDiv w:val="1"/>
      <w:marLeft w:val="0"/>
      <w:marRight w:val="0"/>
      <w:marTop w:val="0"/>
      <w:marBottom w:val="0"/>
      <w:divBdr>
        <w:top w:val="none" w:sz="0" w:space="0" w:color="auto"/>
        <w:left w:val="none" w:sz="0" w:space="0" w:color="auto"/>
        <w:bottom w:val="none" w:sz="0" w:space="0" w:color="auto"/>
        <w:right w:val="none" w:sz="0" w:space="0" w:color="auto"/>
      </w:divBdr>
    </w:div>
    <w:div w:id="235938660">
      <w:bodyDiv w:val="1"/>
      <w:marLeft w:val="0"/>
      <w:marRight w:val="0"/>
      <w:marTop w:val="0"/>
      <w:marBottom w:val="0"/>
      <w:divBdr>
        <w:top w:val="none" w:sz="0" w:space="0" w:color="auto"/>
        <w:left w:val="none" w:sz="0" w:space="0" w:color="auto"/>
        <w:bottom w:val="none" w:sz="0" w:space="0" w:color="auto"/>
        <w:right w:val="none" w:sz="0" w:space="0" w:color="auto"/>
      </w:divBdr>
    </w:div>
    <w:div w:id="280310251">
      <w:bodyDiv w:val="1"/>
      <w:marLeft w:val="0"/>
      <w:marRight w:val="0"/>
      <w:marTop w:val="0"/>
      <w:marBottom w:val="0"/>
      <w:divBdr>
        <w:top w:val="none" w:sz="0" w:space="0" w:color="auto"/>
        <w:left w:val="none" w:sz="0" w:space="0" w:color="auto"/>
        <w:bottom w:val="none" w:sz="0" w:space="0" w:color="auto"/>
        <w:right w:val="none" w:sz="0" w:space="0" w:color="auto"/>
      </w:divBdr>
    </w:div>
    <w:div w:id="301468927">
      <w:bodyDiv w:val="1"/>
      <w:marLeft w:val="0"/>
      <w:marRight w:val="0"/>
      <w:marTop w:val="0"/>
      <w:marBottom w:val="0"/>
      <w:divBdr>
        <w:top w:val="none" w:sz="0" w:space="0" w:color="auto"/>
        <w:left w:val="none" w:sz="0" w:space="0" w:color="auto"/>
        <w:bottom w:val="none" w:sz="0" w:space="0" w:color="auto"/>
        <w:right w:val="none" w:sz="0" w:space="0" w:color="auto"/>
      </w:divBdr>
    </w:div>
    <w:div w:id="314574344">
      <w:bodyDiv w:val="1"/>
      <w:marLeft w:val="0"/>
      <w:marRight w:val="0"/>
      <w:marTop w:val="0"/>
      <w:marBottom w:val="0"/>
      <w:divBdr>
        <w:top w:val="none" w:sz="0" w:space="0" w:color="auto"/>
        <w:left w:val="none" w:sz="0" w:space="0" w:color="auto"/>
        <w:bottom w:val="none" w:sz="0" w:space="0" w:color="auto"/>
        <w:right w:val="none" w:sz="0" w:space="0" w:color="auto"/>
      </w:divBdr>
    </w:div>
    <w:div w:id="335884807">
      <w:bodyDiv w:val="1"/>
      <w:marLeft w:val="0"/>
      <w:marRight w:val="0"/>
      <w:marTop w:val="0"/>
      <w:marBottom w:val="0"/>
      <w:divBdr>
        <w:top w:val="none" w:sz="0" w:space="0" w:color="auto"/>
        <w:left w:val="none" w:sz="0" w:space="0" w:color="auto"/>
        <w:bottom w:val="none" w:sz="0" w:space="0" w:color="auto"/>
        <w:right w:val="none" w:sz="0" w:space="0" w:color="auto"/>
      </w:divBdr>
    </w:div>
    <w:div w:id="367532766">
      <w:bodyDiv w:val="1"/>
      <w:marLeft w:val="0"/>
      <w:marRight w:val="0"/>
      <w:marTop w:val="0"/>
      <w:marBottom w:val="0"/>
      <w:divBdr>
        <w:top w:val="none" w:sz="0" w:space="0" w:color="auto"/>
        <w:left w:val="none" w:sz="0" w:space="0" w:color="auto"/>
        <w:bottom w:val="none" w:sz="0" w:space="0" w:color="auto"/>
        <w:right w:val="none" w:sz="0" w:space="0" w:color="auto"/>
      </w:divBdr>
    </w:div>
    <w:div w:id="393162654">
      <w:bodyDiv w:val="1"/>
      <w:marLeft w:val="0"/>
      <w:marRight w:val="0"/>
      <w:marTop w:val="0"/>
      <w:marBottom w:val="0"/>
      <w:divBdr>
        <w:top w:val="none" w:sz="0" w:space="0" w:color="auto"/>
        <w:left w:val="none" w:sz="0" w:space="0" w:color="auto"/>
        <w:bottom w:val="none" w:sz="0" w:space="0" w:color="auto"/>
        <w:right w:val="none" w:sz="0" w:space="0" w:color="auto"/>
      </w:divBdr>
    </w:div>
    <w:div w:id="404572764">
      <w:bodyDiv w:val="1"/>
      <w:marLeft w:val="0"/>
      <w:marRight w:val="0"/>
      <w:marTop w:val="0"/>
      <w:marBottom w:val="0"/>
      <w:divBdr>
        <w:top w:val="none" w:sz="0" w:space="0" w:color="auto"/>
        <w:left w:val="none" w:sz="0" w:space="0" w:color="auto"/>
        <w:bottom w:val="none" w:sz="0" w:space="0" w:color="auto"/>
        <w:right w:val="none" w:sz="0" w:space="0" w:color="auto"/>
      </w:divBdr>
      <w:divsChild>
        <w:div w:id="392429719">
          <w:marLeft w:val="0"/>
          <w:marRight w:val="0"/>
          <w:marTop w:val="0"/>
          <w:marBottom w:val="0"/>
          <w:divBdr>
            <w:top w:val="none" w:sz="0" w:space="0" w:color="auto"/>
            <w:left w:val="none" w:sz="0" w:space="0" w:color="auto"/>
            <w:bottom w:val="none" w:sz="0" w:space="0" w:color="auto"/>
            <w:right w:val="none" w:sz="0" w:space="0" w:color="auto"/>
          </w:divBdr>
          <w:divsChild>
            <w:div w:id="1628245227">
              <w:marLeft w:val="0"/>
              <w:marRight w:val="0"/>
              <w:marTop w:val="0"/>
              <w:marBottom w:val="0"/>
              <w:divBdr>
                <w:top w:val="none" w:sz="0" w:space="0" w:color="auto"/>
                <w:left w:val="none" w:sz="0" w:space="0" w:color="auto"/>
                <w:bottom w:val="none" w:sz="0" w:space="0" w:color="auto"/>
                <w:right w:val="none" w:sz="0" w:space="0" w:color="auto"/>
              </w:divBdr>
              <w:divsChild>
                <w:div w:id="625702135">
                  <w:marLeft w:val="0"/>
                  <w:marRight w:val="0"/>
                  <w:marTop w:val="0"/>
                  <w:marBottom w:val="0"/>
                  <w:divBdr>
                    <w:top w:val="none" w:sz="0" w:space="0" w:color="auto"/>
                    <w:left w:val="none" w:sz="0" w:space="0" w:color="auto"/>
                    <w:bottom w:val="none" w:sz="0" w:space="0" w:color="auto"/>
                    <w:right w:val="none" w:sz="0" w:space="0" w:color="auto"/>
                  </w:divBdr>
                  <w:divsChild>
                    <w:div w:id="1562787410">
                      <w:marLeft w:val="0"/>
                      <w:marRight w:val="0"/>
                      <w:marTop w:val="0"/>
                      <w:marBottom w:val="0"/>
                      <w:divBdr>
                        <w:top w:val="none" w:sz="0" w:space="0" w:color="auto"/>
                        <w:left w:val="none" w:sz="0" w:space="0" w:color="auto"/>
                        <w:bottom w:val="none" w:sz="0" w:space="0" w:color="auto"/>
                        <w:right w:val="none" w:sz="0" w:space="0" w:color="auto"/>
                      </w:divBdr>
                      <w:divsChild>
                        <w:div w:id="625048227">
                          <w:marLeft w:val="0"/>
                          <w:marRight w:val="0"/>
                          <w:marTop w:val="0"/>
                          <w:marBottom w:val="0"/>
                          <w:divBdr>
                            <w:top w:val="none" w:sz="0" w:space="0" w:color="auto"/>
                            <w:left w:val="none" w:sz="0" w:space="0" w:color="auto"/>
                            <w:bottom w:val="none" w:sz="0" w:space="0" w:color="auto"/>
                            <w:right w:val="none" w:sz="0" w:space="0" w:color="auto"/>
                          </w:divBdr>
                          <w:divsChild>
                            <w:div w:id="771630007">
                              <w:marLeft w:val="0"/>
                              <w:marRight w:val="0"/>
                              <w:marTop w:val="0"/>
                              <w:marBottom w:val="0"/>
                              <w:divBdr>
                                <w:top w:val="none" w:sz="0" w:space="0" w:color="auto"/>
                                <w:left w:val="none" w:sz="0" w:space="0" w:color="auto"/>
                                <w:bottom w:val="none" w:sz="0" w:space="0" w:color="auto"/>
                                <w:right w:val="none" w:sz="0" w:space="0" w:color="auto"/>
                              </w:divBdr>
                              <w:divsChild>
                                <w:div w:id="1664551831">
                                  <w:marLeft w:val="0"/>
                                  <w:marRight w:val="0"/>
                                  <w:marTop w:val="0"/>
                                  <w:marBottom w:val="0"/>
                                  <w:divBdr>
                                    <w:top w:val="none" w:sz="0" w:space="0" w:color="auto"/>
                                    <w:left w:val="none" w:sz="0" w:space="0" w:color="auto"/>
                                    <w:bottom w:val="none" w:sz="0" w:space="0" w:color="auto"/>
                                    <w:right w:val="none" w:sz="0" w:space="0" w:color="auto"/>
                                  </w:divBdr>
                                  <w:divsChild>
                                    <w:div w:id="205843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895346">
                      <w:marLeft w:val="0"/>
                      <w:marRight w:val="0"/>
                      <w:marTop w:val="0"/>
                      <w:marBottom w:val="0"/>
                      <w:divBdr>
                        <w:top w:val="none" w:sz="0" w:space="0" w:color="auto"/>
                        <w:left w:val="none" w:sz="0" w:space="0" w:color="auto"/>
                        <w:bottom w:val="none" w:sz="0" w:space="0" w:color="auto"/>
                        <w:right w:val="none" w:sz="0" w:space="0" w:color="auto"/>
                      </w:divBdr>
                      <w:divsChild>
                        <w:div w:id="14758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581357">
      <w:bodyDiv w:val="1"/>
      <w:marLeft w:val="0"/>
      <w:marRight w:val="0"/>
      <w:marTop w:val="0"/>
      <w:marBottom w:val="0"/>
      <w:divBdr>
        <w:top w:val="none" w:sz="0" w:space="0" w:color="auto"/>
        <w:left w:val="none" w:sz="0" w:space="0" w:color="auto"/>
        <w:bottom w:val="none" w:sz="0" w:space="0" w:color="auto"/>
        <w:right w:val="none" w:sz="0" w:space="0" w:color="auto"/>
      </w:divBdr>
    </w:div>
    <w:div w:id="445856206">
      <w:bodyDiv w:val="1"/>
      <w:marLeft w:val="0"/>
      <w:marRight w:val="0"/>
      <w:marTop w:val="0"/>
      <w:marBottom w:val="0"/>
      <w:divBdr>
        <w:top w:val="none" w:sz="0" w:space="0" w:color="auto"/>
        <w:left w:val="none" w:sz="0" w:space="0" w:color="auto"/>
        <w:bottom w:val="none" w:sz="0" w:space="0" w:color="auto"/>
        <w:right w:val="none" w:sz="0" w:space="0" w:color="auto"/>
      </w:divBdr>
      <w:divsChild>
        <w:div w:id="1254506890">
          <w:marLeft w:val="0"/>
          <w:marRight w:val="0"/>
          <w:marTop w:val="0"/>
          <w:marBottom w:val="0"/>
          <w:divBdr>
            <w:top w:val="none" w:sz="0" w:space="0" w:color="auto"/>
            <w:left w:val="none" w:sz="0" w:space="0" w:color="auto"/>
            <w:bottom w:val="none" w:sz="0" w:space="0" w:color="auto"/>
            <w:right w:val="none" w:sz="0" w:space="0" w:color="auto"/>
          </w:divBdr>
        </w:div>
      </w:divsChild>
    </w:div>
    <w:div w:id="569267400">
      <w:bodyDiv w:val="1"/>
      <w:marLeft w:val="0"/>
      <w:marRight w:val="0"/>
      <w:marTop w:val="0"/>
      <w:marBottom w:val="0"/>
      <w:divBdr>
        <w:top w:val="none" w:sz="0" w:space="0" w:color="auto"/>
        <w:left w:val="none" w:sz="0" w:space="0" w:color="auto"/>
        <w:bottom w:val="none" w:sz="0" w:space="0" w:color="auto"/>
        <w:right w:val="none" w:sz="0" w:space="0" w:color="auto"/>
      </w:divBdr>
      <w:divsChild>
        <w:div w:id="34473865">
          <w:marLeft w:val="0"/>
          <w:marRight w:val="0"/>
          <w:marTop w:val="0"/>
          <w:marBottom w:val="0"/>
          <w:divBdr>
            <w:top w:val="none" w:sz="0" w:space="0" w:color="auto"/>
            <w:left w:val="none" w:sz="0" w:space="0" w:color="auto"/>
            <w:bottom w:val="none" w:sz="0" w:space="0" w:color="auto"/>
            <w:right w:val="none" w:sz="0" w:space="0" w:color="auto"/>
          </w:divBdr>
          <w:divsChild>
            <w:div w:id="590286302">
              <w:marLeft w:val="0"/>
              <w:marRight w:val="0"/>
              <w:marTop w:val="0"/>
              <w:marBottom w:val="0"/>
              <w:divBdr>
                <w:top w:val="none" w:sz="0" w:space="0" w:color="auto"/>
                <w:left w:val="none" w:sz="0" w:space="0" w:color="auto"/>
                <w:bottom w:val="none" w:sz="0" w:space="0" w:color="auto"/>
                <w:right w:val="none" w:sz="0" w:space="0" w:color="auto"/>
              </w:divBdr>
              <w:divsChild>
                <w:div w:id="967778744">
                  <w:marLeft w:val="0"/>
                  <w:marRight w:val="0"/>
                  <w:marTop w:val="0"/>
                  <w:marBottom w:val="0"/>
                  <w:divBdr>
                    <w:top w:val="none" w:sz="0" w:space="0" w:color="auto"/>
                    <w:left w:val="none" w:sz="0" w:space="0" w:color="auto"/>
                    <w:bottom w:val="none" w:sz="0" w:space="0" w:color="auto"/>
                    <w:right w:val="none" w:sz="0" w:space="0" w:color="auto"/>
                  </w:divBdr>
                  <w:divsChild>
                    <w:div w:id="1307977752">
                      <w:marLeft w:val="0"/>
                      <w:marRight w:val="0"/>
                      <w:marTop w:val="0"/>
                      <w:marBottom w:val="0"/>
                      <w:divBdr>
                        <w:top w:val="none" w:sz="0" w:space="0" w:color="auto"/>
                        <w:left w:val="none" w:sz="0" w:space="0" w:color="auto"/>
                        <w:bottom w:val="none" w:sz="0" w:space="0" w:color="auto"/>
                        <w:right w:val="none" w:sz="0" w:space="0" w:color="auto"/>
                      </w:divBdr>
                      <w:divsChild>
                        <w:div w:id="1555658856">
                          <w:marLeft w:val="0"/>
                          <w:marRight w:val="0"/>
                          <w:marTop w:val="0"/>
                          <w:marBottom w:val="0"/>
                          <w:divBdr>
                            <w:top w:val="none" w:sz="0" w:space="0" w:color="auto"/>
                            <w:left w:val="none" w:sz="0" w:space="0" w:color="auto"/>
                            <w:bottom w:val="none" w:sz="0" w:space="0" w:color="auto"/>
                            <w:right w:val="none" w:sz="0" w:space="0" w:color="auto"/>
                          </w:divBdr>
                          <w:divsChild>
                            <w:div w:id="1074668819">
                              <w:marLeft w:val="0"/>
                              <w:marRight w:val="0"/>
                              <w:marTop w:val="0"/>
                              <w:marBottom w:val="0"/>
                              <w:divBdr>
                                <w:top w:val="none" w:sz="0" w:space="0" w:color="auto"/>
                                <w:left w:val="none" w:sz="0" w:space="0" w:color="auto"/>
                                <w:bottom w:val="none" w:sz="0" w:space="0" w:color="auto"/>
                                <w:right w:val="none" w:sz="0" w:space="0" w:color="auto"/>
                              </w:divBdr>
                              <w:divsChild>
                                <w:div w:id="374350342">
                                  <w:marLeft w:val="0"/>
                                  <w:marRight w:val="0"/>
                                  <w:marTop w:val="0"/>
                                  <w:marBottom w:val="0"/>
                                  <w:divBdr>
                                    <w:top w:val="none" w:sz="0" w:space="0" w:color="auto"/>
                                    <w:left w:val="none" w:sz="0" w:space="0" w:color="auto"/>
                                    <w:bottom w:val="none" w:sz="0" w:space="0" w:color="auto"/>
                                    <w:right w:val="none" w:sz="0" w:space="0" w:color="auto"/>
                                  </w:divBdr>
                                  <w:divsChild>
                                    <w:div w:id="68409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528461">
                      <w:marLeft w:val="0"/>
                      <w:marRight w:val="0"/>
                      <w:marTop w:val="0"/>
                      <w:marBottom w:val="0"/>
                      <w:divBdr>
                        <w:top w:val="none" w:sz="0" w:space="0" w:color="auto"/>
                        <w:left w:val="none" w:sz="0" w:space="0" w:color="auto"/>
                        <w:bottom w:val="none" w:sz="0" w:space="0" w:color="auto"/>
                        <w:right w:val="none" w:sz="0" w:space="0" w:color="auto"/>
                      </w:divBdr>
                      <w:divsChild>
                        <w:div w:id="103280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6160711">
      <w:bodyDiv w:val="1"/>
      <w:marLeft w:val="0"/>
      <w:marRight w:val="0"/>
      <w:marTop w:val="0"/>
      <w:marBottom w:val="0"/>
      <w:divBdr>
        <w:top w:val="none" w:sz="0" w:space="0" w:color="auto"/>
        <w:left w:val="none" w:sz="0" w:space="0" w:color="auto"/>
        <w:bottom w:val="none" w:sz="0" w:space="0" w:color="auto"/>
        <w:right w:val="none" w:sz="0" w:space="0" w:color="auto"/>
      </w:divBdr>
      <w:divsChild>
        <w:div w:id="1696347050">
          <w:marLeft w:val="0"/>
          <w:marRight w:val="0"/>
          <w:marTop w:val="0"/>
          <w:marBottom w:val="0"/>
          <w:divBdr>
            <w:top w:val="none" w:sz="0" w:space="0" w:color="auto"/>
            <w:left w:val="none" w:sz="0" w:space="0" w:color="auto"/>
            <w:bottom w:val="none" w:sz="0" w:space="0" w:color="auto"/>
            <w:right w:val="none" w:sz="0" w:space="0" w:color="auto"/>
          </w:divBdr>
          <w:divsChild>
            <w:div w:id="96684767">
              <w:marLeft w:val="0"/>
              <w:marRight w:val="0"/>
              <w:marTop w:val="0"/>
              <w:marBottom w:val="0"/>
              <w:divBdr>
                <w:top w:val="none" w:sz="0" w:space="0" w:color="auto"/>
                <w:left w:val="none" w:sz="0" w:space="0" w:color="auto"/>
                <w:bottom w:val="none" w:sz="0" w:space="0" w:color="auto"/>
                <w:right w:val="none" w:sz="0" w:space="0" w:color="auto"/>
              </w:divBdr>
              <w:divsChild>
                <w:div w:id="81882326">
                  <w:marLeft w:val="0"/>
                  <w:marRight w:val="0"/>
                  <w:marTop w:val="0"/>
                  <w:marBottom w:val="0"/>
                  <w:divBdr>
                    <w:top w:val="none" w:sz="0" w:space="0" w:color="auto"/>
                    <w:left w:val="none" w:sz="0" w:space="0" w:color="auto"/>
                    <w:bottom w:val="none" w:sz="0" w:space="0" w:color="auto"/>
                    <w:right w:val="none" w:sz="0" w:space="0" w:color="auto"/>
                  </w:divBdr>
                  <w:divsChild>
                    <w:div w:id="1510634881">
                      <w:marLeft w:val="0"/>
                      <w:marRight w:val="0"/>
                      <w:marTop w:val="0"/>
                      <w:marBottom w:val="0"/>
                      <w:divBdr>
                        <w:top w:val="none" w:sz="0" w:space="0" w:color="auto"/>
                        <w:left w:val="none" w:sz="0" w:space="0" w:color="auto"/>
                        <w:bottom w:val="none" w:sz="0" w:space="0" w:color="auto"/>
                        <w:right w:val="none" w:sz="0" w:space="0" w:color="auto"/>
                      </w:divBdr>
                      <w:divsChild>
                        <w:div w:id="1159619803">
                          <w:marLeft w:val="0"/>
                          <w:marRight w:val="0"/>
                          <w:marTop w:val="0"/>
                          <w:marBottom w:val="0"/>
                          <w:divBdr>
                            <w:top w:val="none" w:sz="0" w:space="0" w:color="auto"/>
                            <w:left w:val="none" w:sz="0" w:space="0" w:color="auto"/>
                            <w:bottom w:val="none" w:sz="0" w:space="0" w:color="auto"/>
                            <w:right w:val="none" w:sz="0" w:space="0" w:color="auto"/>
                          </w:divBdr>
                          <w:divsChild>
                            <w:div w:id="44717404">
                              <w:marLeft w:val="0"/>
                              <w:marRight w:val="0"/>
                              <w:marTop w:val="0"/>
                              <w:marBottom w:val="0"/>
                              <w:divBdr>
                                <w:top w:val="none" w:sz="0" w:space="0" w:color="auto"/>
                                <w:left w:val="none" w:sz="0" w:space="0" w:color="auto"/>
                                <w:bottom w:val="none" w:sz="0" w:space="0" w:color="auto"/>
                                <w:right w:val="none" w:sz="0" w:space="0" w:color="auto"/>
                              </w:divBdr>
                              <w:divsChild>
                                <w:div w:id="484781112">
                                  <w:marLeft w:val="0"/>
                                  <w:marRight w:val="0"/>
                                  <w:marTop w:val="0"/>
                                  <w:marBottom w:val="0"/>
                                  <w:divBdr>
                                    <w:top w:val="none" w:sz="0" w:space="0" w:color="auto"/>
                                    <w:left w:val="none" w:sz="0" w:space="0" w:color="auto"/>
                                    <w:bottom w:val="none" w:sz="0" w:space="0" w:color="auto"/>
                                    <w:right w:val="none" w:sz="0" w:space="0" w:color="auto"/>
                                  </w:divBdr>
                                  <w:divsChild>
                                    <w:div w:id="204832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6698679">
                      <w:marLeft w:val="0"/>
                      <w:marRight w:val="0"/>
                      <w:marTop w:val="0"/>
                      <w:marBottom w:val="0"/>
                      <w:divBdr>
                        <w:top w:val="none" w:sz="0" w:space="0" w:color="auto"/>
                        <w:left w:val="none" w:sz="0" w:space="0" w:color="auto"/>
                        <w:bottom w:val="none" w:sz="0" w:space="0" w:color="auto"/>
                        <w:right w:val="none" w:sz="0" w:space="0" w:color="auto"/>
                      </w:divBdr>
                      <w:divsChild>
                        <w:div w:id="184400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9">
      <w:bodyDiv w:val="1"/>
      <w:marLeft w:val="0"/>
      <w:marRight w:val="0"/>
      <w:marTop w:val="0"/>
      <w:marBottom w:val="0"/>
      <w:divBdr>
        <w:top w:val="none" w:sz="0" w:space="0" w:color="auto"/>
        <w:left w:val="none" w:sz="0" w:space="0" w:color="auto"/>
        <w:bottom w:val="none" w:sz="0" w:space="0" w:color="auto"/>
        <w:right w:val="none" w:sz="0" w:space="0" w:color="auto"/>
      </w:divBdr>
      <w:divsChild>
        <w:div w:id="1981571186">
          <w:marLeft w:val="0"/>
          <w:marRight w:val="0"/>
          <w:marTop w:val="0"/>
          <w:marBottom w:val="0"/>
          <w:divBdr>
            <w:top w:val="none" w:sz="0" w:space="0" w:color="auto"/>
            <w:left w:val="none" w:sz="0" w:space="0" w:color="auto"/>
            <w:bottom w:val="none" w:sz="0" w:space="0" w:color="auto"/>
            <w:right w:val="none" w:sz="0" w:space="0" w:color="auto"/>
          </w:divBdr>
          <w:divsChild>
            <w:div w:id="924143985">
              <w:marLeft w:val="0"/>
              <w:marRight w:val="0"/>
              <w:marTop w:val="0"/>
              <w:marBottom w:val="0"/>
              <w:divBdr>
                <w:top w:val="none" w:sz="0" w:space="0" w:color="auto"/>
                <w:left w:val="none" w:sz="0" w:space="0" w:color="auto"/>
                <w:bottom w:val="none" w:sz="0" w:space="0" w:color="auto"/>
                <w:right w:val="none" w:sz="0" w:space="0" w:color="auto"/>
              </w:divBdr>
              <w:divsChild>
                <w:div w:id="517278692">
                  <w:marLeft w:val="0"/>
                  <w:marRight w:val="0"/>
                  <w:marTop w:val="0"/>
                  <w:marBottom w:val="0"/>
                  <w:divBdr>
                    <w:top w:val="none" w:sz="0" w:space="0" w:color="auto"/>
                    <w:left w:val="none" w:sz="0" w:space="0" w:color="auto"/>
                    <w:bottom w:val="none" w:sz="0" w:space="0" w:color="auto"/>
                    <w:right w:val="none" w:sz="0" w:space="0" w:color="auto"/>
                  </w:divBdr>
                  <w:divsChild>
                    <w:div w:id="25639121">
                      <w:marLeft w:val="0"/>
                      <w:marRight w:val="0"/>
                      <w:marTop w:val="0"/>
                      <w:marBottom w:val="0"/>
                      <w:divBdr>
                        <w:top w:val="none" w:sz="0" w:space="0" w:color="auto"/>
                        <w:left w:val="none" w:sz="0" w:space="0" w:color="auto"/>
                        <w:bottom w:val="none" w:sz="0" w:space="0" w:color="auto"/>
                        <w:right w:val="none" w:sz="0" w:space="0" w:color="auto"/>
                      </w:divBdr>
                      <w:divsChild>
                        <w:div w:id="600722521">
                          <w:marLeft w:val="0"/>
                          <w:marRight w:val="0"/>
                          <w:marTop w:val="0"/>
                          <w:marBottom w:val="0"/>
                          <w:divBdr>
                            <w:top w:val="none" w:sz="0" w:space="0" w:color="auto"/>
                            <w:left w:val="none" w:sz="0" w:space="0" w:color="auto"/>
                            <w:bottom w:val="none" w:sz="0" w:space="0" w:color="auto"/>
                            <w:right w:val="none" w:sz="0" w:space="0" w:color="auto"/>
                          </w:divBdr>
                          <w:divsChild>
                            <w:div w:id="1763530595">
                              <w:marLeft w:val="0"/>
                              <w:marRight w:val="0"/>
                              <w:marTop w:val="0"/>
                              <w:marBottom w:val="0"/>
                              <w:divBdr>
                                <w:top w:val="none" w:sz="0" w:space="0" w:color="auto"/>
                                <w:left w:val="none" w:sz="0" w:space="0" w:color="auto"/>
                                <w:bottom w:val="none" w:sz="0" w:space="0" w:color="auto"/>
                                <w:right w:val="none" w:sz="0" w:space="0" w:color="auto"/>
                              </w:divBdr>
                              <w:divsChild>
                                <w:div w:id="1081489448">
                                  <w:marLeft w:val="0"/>
                                  <w:marRight w:val="0"/>
                                  <w:marTop w:val="0"/>
                                  <w:marBottom w:val="0"/>
                                  <w:divBdr>
                                    <w:top w:val="none" w:sz="0" w:space="0" w:color="auto"/>
                                    <w:left w:val="none" w:sz="0" w:space="0" w:color="auto"/>
                                    <w:bottom w:val="none" w:sz="0" w:space="0" w:color="auto"/>
                                    <w:right w:val="none" w:sz="0" w:space="0" w:color="auto"/>
                                  </w:divBdr>
                                  <w:divsChild>
                                    <w:div w:id="90919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464148">
                      <w:marLeft w:val="0"/>
                      <w:marRight w:val="0"/>
                      <w:marTop w:val="0"/>
                      <w:marBottom w:val="0"/>
                      <w:divBdr>
                        <w:top w:val="none" w:sz="0" w:space="0" w:color="auto"/>
                        <w:left w:val="none" w:sz="0" w:space="0" w:color="auto"/>
                        <w:bottom w:val="none" w:sz="0" w:space="0" w:color="auto"/>
                        <w:right w:val="none" w:sz="0" w:space="0" w:color="auto"/>
                      </w:divBdr>
                      <w:divsChild>
                        <w:div w:id="123840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667230">
      <w:bodyDiv w:val="1"/>
      <w:marLeft w:val="0"/>
      <w:marRight w:val="0"/>
      <w:marTop w:val="0"/>
      <w:marBottom w:val="0"/>
      <w:divBdr>
        <w:top w:val="none" w:sz="0" w:space="0" w:color="auto"/>
        <w:left w:val="none" w:sz="0" w:space="0" w:color="auto"/>
        <w:bottom w:val="none" w:sz="0" w:space="0" w:color="auto"/>
        <w:right w:val="none" w:sz="0" w:space="0" w:color="auto"/>
      </w:divBdr>
    </w:div>
    <w:div w:id="661005238">
      <w:bodyDiv w:val="1"/>
      <w:marLeft w:val="0"/>
      <w:marRight w:val="0"/>
      <w:marTop w:val="0"/>
      <w:marBottom w:val="0"/>
      <w:divBdr>
        <w:top w:val="none" w:sz="0" w:space="0" w:color="auto"/>
        <w:left w:val="none" w:sz="0" w:space="0" w:color="auto"/>
        <w:bottom w:val="none" w:sz="0" w:space="0" w:color="auto"/>
        <w:right w:val="none" w:sz="0" w:space="0" w:color="auto"/>
      </w:divBdr>
      <w:divsChild>
        <w:div w:id="2113669388">
          <w:marLeft w:val="0"/>
          <w:marRight w:val="0"/>
          <w:marTop w:val="0"/>
          <w:marBottom w:val="0"/>
          <w:divBdr>
            <w:top w:val="none" w:sz="0" w:space="0" w:color="auto"/>
            <w:left w:val="none" w:sz="0" w:space="0" w:color="auto"/>
            <w:bottom w:val="none" w:sz="0" w:space="0" w:color="auto"/>
            <w:right w:val="none" w:sz="0" w:space="0" w:color="auto"/>
          </w:divBdr>
          <w:divsChild>
            <w:div w:id="1294019890">
              <w:marLeft w:val="0"/>
              <w:marRight w:val="0"/>
              <w:marTop w:val="0"/>
              <w:marBottom w:val="0"/>
              <w:divBdr>
                <w:top w:val="none" w:sz="0" w:space="0" w:color="auto"/>
                <w:left w:val="none" w:sz="0" w:space="0" w:color="auto"/>
                <w:bottom w:val="none" w:sz="0" w:space="0" w:color="auto"/>
                <w:right w:val="none" w:sz="0" w:space="0" w:color="auto"/>
              </w:divBdr>
              <w:divsChild>
                <w:div w:id="1321231029">
                  <w:marLeft w:val="0"/>
                  <w:marRight w:val="0"/>
                  <w:marTop w:val="0"/>
                  <w:marBottom w:val="0"/>
                  <w:divBdr>
                    <w:top w:val="none" w:sz="0" w:space="0" w:color="auto"/>
                    <w:left w:val="none" w:sz="0" w:space="0" w:color="auto"/>
                    <w:bottom w:val="none" w:sz="0" w:space="0" w:color="auto"/>
                    <w:right w:val="none" w:sz="0" w:space="0" w:color="auto"/>
                  </w:divBdr>
                  <w:divsChild>
                    <w:div w:id="3091764">
                      <w:marLeft w:val="0"/>
                      <w:marRight w:val="0"/>
                      <w:marTop w:val="0"/>
                      <w:marBottom w:val="0"/>
                      <w:divBdr>
                        <w:top w:val="none" w:sz="0" w:space="0" w:color="auto"/>
                        <w:left w:val="none" w:sz="0" w:space="0" w:color="auto"/>
                        <w:bottom w:val="none" w:sz="0" w:space="0" w:color="auto"/>
                        <w:right w:val="none" w:sz="0" w:space="0" w:color="auto"/>
                      </w:divBdr>
                      <w:divsChild>
                        <w:div w:id="211383744">
                          <w:marLeft w:val="0"/>
                          <w:marRight w:val="0"/>
                          <w:marTop w:val="0"/>
                          <w:marBottom w:val="0"/>
                          <w:divBdr>
                            <w:top w:val="none" w:sz="0" w:space="0" w:color="auto"/>
                            <w:left w:val="none" w:sz="0" w:space="0" w:color="auto"/>
                            <w:bottom w:val="none" w:sz="0" w:space="0" w:color="auto"/>
                            <w:right w:val="none" w:sz="0" w:space="0" w:color="auto"/>
                          </w:divBdr>
                          <w:divsChild>
                            <w:div w:id="1371804046">
                              <w:marLeft w:val="0"/>
                              <w:marRight w:val="0"/>
                              <w:marTop w:val="0"/>
                              <w:marBottom w:val="0"/>
                              <w:divBdr>
                                <w:top w:val="none" w:sz="0" w:space="0" w:color="auto"/>
                                <w:left w:val="none" w:sz="0" w:space="0" w:color="auto"/>
                                <w:bottom w:val="none" w:sz="0" w:space="0" w:color="auto"/>
                                <w:right w:val="none" w:sz="0" w:space="0" w:color="auto"/>
                              </w:divBdr>
                              <w:divsChild>
                                <w:div w:id="1674145385">
                                  <w:marLeft w:val="0"/>
                                  <w:marRight w:val="0"/>
                                  <w:marTop w:val="0"/>
                                  <w:marBottom w:val="0"/>
                                  <w:divBdr>
                                    <w:top w:val="none" w:sz="0" w:space="0" w:color="auto"/>
                                    <w:left w:val="none" w:sz="0" w:space="0" w:color="auto"/>
                                    <w:bottom w:val="none" w:sz="0" w:space="0" w:color="auto"/>
                                    <w:right w:val="none" w:sz="0" w:space="0" w:color="auto"/>
                                  </w:divBdr>
                                  <w:divsChild>
                                    <w:div w:id="59548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954946">
                      <w:marLeft w:val="0"/>
                      <w:marRight w:val="0"/>
                      <w:marTop w:val="0"/>
                      <w:marBottom w:val="0"/>
                      <w:divBdr>
                        <w:top w:val="none" w:sz="0" w:space="0" w:color="auto"/>
                        <w:left w:val="none" w:sz="0" w:space="0" w:color="auto"/>
                        <w:bottom w:val="none" w:sz="0" w:space="0" w:color="auto"/>
                        <w:right w:val="none" w:sz="0" w:space="0" w:color="auto"/>
                      </w:divBdr>
                      <w:divsChild>
                        <w:div w:id="6555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661879">
      <w:bodyDiv w:val="1"/>
      <w:marLeft w:val="0"/>
      <w:marRight w:val="0"/>
      <w:marTop w:val="0"/>
      <w:marBottom w:val="0"/>
      <w:divBdr>
        <w:top w:val="none" w:sz="0" w:space="0" w:color="auto"/>
        <w:left w:val="none" w:sz="0" w:space="0" w:color="auto"/>
        <w:bottom w:val="none" w:sz="0" w:space="0" w:color="auto"/>
        <w:right w:val="none" w:sz="0" w:space="0" w:color="auto"/>
      </w:divBdr>
    </w:div>
    <w:div w:id="839003755">
      <w:bodyDiv w:val="1"/>
      <w:marLeft w:val="0"/>
      <w:marRight w:val="0"/>
      <w:marTop w:val="0"/>
      <w:marBottom w:val="0"/>
      <w:divBdr>
        <w:top w:val="none" w:sz="0" w:space="0" w:color="auto"/>
        <w:left w:val="none" w:sz="0" w:space="0" w:color="auto"/>
        <w:bottom w:val="none" w:sz="0" w:space="0" w:color="auto"/>
        <w:right w:val="none" w:sz="0" w:space="0" w:color="auto"/>
      </w:divBdr>
    </w:div>
    <w:div w:id="859515744">
      <w:bodyDiv w:val="1"/>
      <w:marLeft w:val="0"/>
      <w:marRight w:val="0"/>
      <w:marTop w:val="0"/>
      <w:marBottom w:val="0"/>
      <w:divBdr>
        <w:top w:val="none" w:sz="0" w:space="0" w:color="auto"/>
        <w:left w:val="none" w:sz="0" w:space="0" w:color="auto"/>
        <w:bottom w:val="none" w:sz="0" w:space="0" w:color="auto"/>
        <w:right w:val="none" w:sz="0" w:space="0" w:color="auto"/>
      </w:divBdr>
      <w:divsChild>
        <w:div w:id="837384559">
          <w:marLeft w:val="0"/>
          <w:marRight w:val="0"/>
          <w:marTop w:val="0"/>
          <w:marBottom w:val="0"/>
          <w:divBdr>
            <w:top w:val="none" w:sz="0" w:space="0" w:color="auto"/>
            <w:left w:val="none" w:sz="0" w:space="0" w:color="auto"/>
            <w:bottom w:val="none" w:sz="0" w:space="0" w:color="auto"/>
            <w:right w:val="none" w:sz="0" w:space="0" w:color="auto"/>
          </w:divBdr>
          <w:divsChild>
            <w:div w:id="10618705">
              <w:marLeft w:val="0"/>
              <w:marRight w:val="0"/>
              <w:marTop w:val="0"/>
              <w:marBottom w:val="0"/>
              <w:divBdr>
                <w:top w:val="none" w:sz="0" w:space="0" w:color="auto"/>
                <w:left w:val="none" w:sz="0" w:space="0" w:color="auto"/>
                <w:bottom w:val="none" w:sz="0" w:space="0" w:color="auto"/>
                <w:right w:val="none" w:sz="0" w:space="0" w:color="auto"/>
              </w:divBdr>
              <w:divsChild>
                <w:div w:id="1713963215">
                  <w:marLeft w:val="0"/>
                  <w:marRight w:val="0"/>
                  <w:marTop w:val="0"/>
                  <w:marBottom w:val="0"/>
                  <w:divBdr>
                    <w:top w:val="none" w:sz="0" w:space="0" w:color="auto"/>
                    <w:left w:val="none" w:sz="0" w:space="0" w:color="auto"/>
                    <w:bottom w:val="none" w:sz="0" w:space="0" w:color="auto"/>
                    <w:right w:val="none" w:sz="0" w:space="0" w:color="auto"/>
                  </w:divBdr>
                  <w:divsChild>
                    <w:div w:id="1766732190">
                      <w:marLeft w:val="0"/>
                      <w:marRight w:val="0"/>
                      <w:marTop w:val="0"/>
                      <w:marBottom w:val="0"/>
                      <w:divBdr>
                        <w:top w:val="none" w:sz="0" w:space="0" w:color="auto"/>
                        <w:left w:val="none" w:sz="0" w:space="0" w:color="auto"/>
                        <w:bottom w:val="none" w:sz="0" w:space="0" w:color="auto"/>
                        <w:right w:val="none" w:sz="0" w:space="0" w:color="auto"/>
                      </w:divBdr>
                      <w:divsChild>
                        <w:div w:id="1585338534">
                          <w:marLeft w:val="0"/>
                          <w:marRight w:val="0"/>
                          <w:marTop w:val="0"/>
                          <w:marBottom w:val="0"/>
                          <w:divBdr>
                            <w:top w:val="none" w:sz="0" w:space="0" w:color="auto"/>
                            <w:left w:val="none" w:sz="0" w:space="0" w:color="auto"/>
                            <w:bottom w:val="none" w:sz="0" w:space="0" w:color="auto"/>
                            <w:right w:val="none" w:sz="0" w:space="0" w:color="auto"/>
                          </w:divBdr>
                          <w:divsChild>
                            <w:div w:id="2106412947">
                              <w:marLeft w:val="0"/>
                              <w:marRight w:val="0"/>
                              <w:marTop w:val="0"/>
                              <w:marBottom w:val="0"/>
                              <w:divBdr>
                                <w:top w:val="none" w:sz="0" w:space="0" w:color="auto"/>
                                <w:left w:val="none" w:sz="0" w:space="0" w:color="auto"/>
                                <w:bottom w:val="none" w:sz="0" w:space="0" w:color="auto"/>
                                <w:right w:val="none" w:sz="0" w:space="0" w:color="auto"/>
                              </w:divBdr>
                              <w:divsChild>
                                <w:div w:id="352415074">
                                  <w:marLeft w:val="0"/>
                                  <w:marRight w:val="0"/>
                                  <w:marTop w:val="0"/>
                                  <w:marBottom w:val="0"/>
                                  <w:divBdr>
                                    <w:top w:val="none" w:sz="0" w:space="0" w:color="auto"/>
                                    <w:left w:val="none" w:sz="0" w:space="0" w:color="auto"/>
                                    <w:bottom w:val="none" w:sz="0" w:space="0" w:color="auto"/>
                                    <w:right w:val="none" w:sz="0" w:space="0" w:color="auto"/>
                                  </w:divBdr>
                                  <w:divsChild>
                                    <w:div w:id="59802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259165">
                      <w:marLeft w:val="0"/>
                      <w:marRight w:val="0"/>
                      <w:marTop w:val="0"/>
                      <w:marBottom w:val="0"/>
                      <w:divBdr>
                        <w:top w:val="none" w:sz="0" w:space="0" w:color="auto"/>
                        <w:left w:val="none" w:sz="0" w:space="0" w:color="auto"/>
                        <w:bottom w:val="none" w:sz="0" w:space="0" w:color="auto"/>
                        <w:right w:val="none" w:sz="0" w:space="0" w:color="auto"/>
                      </w:divBdr>
                      <w:divsChild>
                        <w:div w:id="30454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1957113">
      <w:bodyDiv w:val="1"/>
      <w:marLeft w:val="0"/>
      <w:marRight w:val="0"/>
      <w:marTop w:val="0"/>
      <w:marBottom w:val="0"/>
      <w:divBdr>
        <w:top w:val="none" w:sz="0" w:space="0" w:color="auto"/>
        <w:left w:val="none" w:sz="0" w:space="0" w:color="auto"/>
        <w:bottom w:val="none" w:sz="0" w:space="0" w:color="auto"/>
        <w:right w:val="none" w:sz="0" w:space="0" w:color="auto"/>
      </w:divBdr>
    </w:div>
    <w:div w:id="873541088">
      <w:bodyDiv w:val="1"/>
      <w:marLeft w:val="0"/>
      <w:marRight w:val="0"/>
      <w:marTop w:val="0"/>
      <w:marBottom w:val="0"/>
      <w:divBdr>
        <w:top w:val="none" w:sz="0" w:space="0" w:color="auto"/>
        <w:left w:val="none" w:sz="0" w:space="0" w:color="auto"/>
        <w:bottom w:val="none" w:sz="0" w:space="0" w:color="auto"/>
        <w:right w:val="none" w:sz="0" w:space="0" w:color="auto"/>
      </w:divBdr>
      <w:divsChild>
        <w:div w:id="1176264525">
          <w:marLeft w:val="0"/>
          <w:marRight w:val="0"/>
          <w:marTop w:val="0"/>
          <w:marBottom w:val="0"/>
          <w:divBdr>
            <w:top w:val="none" w:sz="0" w:space="0" w:color="auto"/>
            <w:left w:val="none" w:sz="0" w:space="0" w:color="auto"/>
            <w:bottom w:val="none" w:sz="0" w:space="0" w:color="auto"/>
            <w:right w:val="none" w:sz="0" w:space="0" w:color="auto"/>
          </w:divBdr>
          <w:divsChild>
            <w:div w:id="2023776114">
              <w:marLeft w:val="0"/>
              <w:marRight w:val="0"/>
              <w:marTop w:val="0"/>
              <w:marBottom w:val="0"/>
              <w:divBdr>
                <w:top w:val="none" w:sz="0" w:space="0" w:color="auto"/>
                <w:left w:val="none" w:sz="0" w:space="0" w:color="auto"/>
                <w:bottom w:val="none" w:sz="0" w:space="0" w:color="auto"/>
                <w:right w:val="none" w:sz="0" w:space="0" w:color="auto"/>
              </w:divBdr>
              <w:divsChild>
                <w:div w:id="665472198">
                  <w:marLeft w:val="0"/>
                  <w:marRight w:val="0"/>
                  <w:marTop w:val="0"/>
                  <w:marBottom w:val="0"/>
                  <w:divBdr>
                    <w:top w:val="none" w:sz="0" w:space="0" w:color="auto"/>
                    <w:left w:val="none" w:sz="0" w:space="0" w:color="auto"/>
                    <w:bottom w:val="none" w:sz="0" w:space="0" w:color="auto"/>
                    <w:right w:val="none" w:sz="0" w:space="0" w:color="auto"/>
                  </w:divBdr>
                  <w:divsChild>
                    <w:div w:id="1495758682">
                      <w:marLeft w:val="0"/>
                      <w:marRight w:val="0"/>
                      <w:marTop w:val="0"/>
                      <w:marBottom w:val="0"/>
                      <w:divBdr>
                        <w:top w:val="none" w:sz="0" w:space="0" w:color="auto"/>
                        <w:left w:val="none" w:sz="0" w:space="0" w:color="auto"/>
                        <w:bottom w:val="none" w:sz="0" w:space="0" w:color="auto"/>
                        <w:right w:val="none" w:sz="0" w:space="0" w:color="auto"/>
                      </w:divBdr>
                      <w:divsChild>
                        <w:div w:id="1659721803">
                          <w:marLeft w:val="0"/>
                          <w:marRight w:val="0"/>
                          <w:marTop w:val="0"/>
                          <w:marBottom w:val="0"/>
                          <w:divBdr>
                            <w:top w:val="none" w:sz="0" w:space="0" w:color="auto"/>
                            <w:left w:val="none" w:sz="0" w:space="0" w:color="auto"/>
                            <w:bottom w:val="none" w:sz="0" w:space="0" w:color="auto"/>
                            <w:right w:val="none" w:sz="0" w:space="0" w:color="auto"/>
                          </w:divBdr>
                          <w:divsChild>
                            <w:div w:id="1724526351">
                              <w:marLeft w:val="0"/>
                              <w:marRight w:val="0"/>
                              <w:marTop w:val="0"/>
                              <w:marBottom w:val="0"/>
                              <w:divBdr>
                                <w:top w:val="none" w:sz="0" w:space="0" w:color="auto"/>
                                <w:left w:val="none" w:sz="0" w:space="0" w:color="auto"/>
                                <w:bottom w:val="none" w:sz="0" w:space="0" w:color="auto"/>
                                <w:right w:val="none" w:sz="0" w:space="0" w:color="auto"/>
                              </w:divBdr>
                              <w:divsChild>
                                <w:div w:id="1462960598">
                                  <w:marLeft w:val="0"/>
                                  <w:marRight w:val="0"/>
                                  <w:marTop w:val="0"/>
                                  <w:marBottom w:val="0"/>
                                  <w:divBdr>
                                    <w:top w:val="none" w:sz="0" w:space="0" w:color="auto"/>
                                    <w:left w:val="none" w:sz="0" w:space="0" w:color="auto"/>
                                    <w:bottom w:val="none" w:sz="0" w:space="0" w:color="auto"/>
                                    <w:right w:val="none" w:sz="0" w:space="0" w:color="auto"/>
                                  </w:divBdr>
                                  <w:divsChild>
                                    <w:div w:id="90499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231252">
                      <w:marLeft w:val="0"/>
                      <w:marRight w:val="0"/>
                      <w:marTop w:val="0"/>
                      <w:marBottom w:val="0"/>
                      <w:divBdr>
                        <w:top w:val="none" w:sz="0" w:space="0" w:color="auto"/>
                        <w:left w:val="none" w:sz="0" w:space="0" w:color="auto"/>
                        <w:bottom w:val="none" w:sz="0" w:space="0" w:color="auto"/>
                        <w:right w:val="none" w:sz="0" w:space="0" w:color="auto"/>
                      </w:divBdr>
                      <w:divsChild>
                        <w:div w:id="149175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2646061">
      <w:bodyDiv w:val="1"/>
      <w:marLeft w:val="0"/>
      <w:marRight w:val="0"/>
      <w:marTop w:val="0"/>
      <w:marBottom w:val="0"/>
      <w:divBdr>
        <w:top w:val="none" w:sz="0" w:space="0" w:color="auto"/>
        <w:left w:val="none" w:sz="0" w:space="0" w:color="auto"/>
        <w:bottom w:val="none" w:sz="0" w:space="0" w:color="auto"/>
        <w:right w:val="none" w:sz="0" w:space="0" w:color="auto"/>
      </w:divBdr>
    </w:div>
    <w:div w:id="910383297">
      <w:bodyDiv w:val="1"/>
      <w:marLeft w:val="0"/>
      <w:marRight w:val="0"/>
      <w:marTop w:val="0"/>
      <w:marBottom w:val="0"/>
      <w:divBdr>
        <w:top w:val="none" w:sz="0" w:space="0" w:color="auto"/>
        <w:left w:val="none" w:sz="0" w:space="0" w:color="auto"/>
        <w:bottom w:val="none" w:sz="0" w:space="0" w:color="auto"/>
        <w:right w:val="none" w:sz="0" w:space="0" w:color="auto"/>
      </w:divBdr>
    </w:div>
    <w:div w:id="927154912">
      <w:bodyDiv w:val="1"/>
      <w:marLeft w:val="0"/>
      <w:marRight w:val="0"/>
      <w:marTop w:val="0"/>
      <w:marBottom w:val="0"/>
      <w:divBdr>
        <w:top w:val="none" w:sz="0" w:space="0" w:color="auto"/>
        <w:left w:val="none" w:sz="0" w:space="0" w:color="auto"/>
        <w:bottom w:val="none" w:sz="0" w:space="0" w:color="auto"/>
        <w:right w:val="none" w:sz="0" w:space="0" w:color="auto"/>
      </w:divBdr>
    </w:div>
    <w:div w:id="930044960">
      <w:bodyDiv w:val="1"/>
      <w:marLeft w:val="0"/>
      <w:marRight w:val="0"/>
      <w:marTop w:val="0"/>
      <w:marBottom w:val="0"/>
      <w:divBdr>
        <w:top w:val="none" w:sz="0" w:space="0" w:color="auto"/>
        <w:left w:val="none" w:sz="0" w:space="0" w:color="auto"/>
        <w:bottom w:val="none" w:sz="0" w:space="0" w:color="auto"/>
        <w:right w:val="none" w:sz="0" w:space="0" w:color="auto"/>
      </w:divBdr>
      <w:divsChild>
        <w:div w:id="1259750526">
          <w:marLeft w:val="0"/>
          <w:marRight w:val="0"/>
          <w:marTop w:val="0"/>
          <w:marBottom w:val="0"/>
          <w:divBdr>
            <w:top w:val="none" w:sz="0" w:space="0" w:color="auto"/>
            <w:left w:val="none" w:sz="0" w:space="0" w:color="auto"/>
            <w:bottom w:val="none" w:sz="0" w:space="0" w:color="auto"/>
            <w:right w:val="none" w:sz="0" w:space="0" w:color="auto"/>
          </w:divBdr>
          <w:divsChild>
            <w:div w:id="839345641">
              <w:marLeft w:val="0"/>
              <w:marRight w:val="0"/>
              <w:marTop w:val="0"/>
              <w:marBottom w:val="0"/>
              <w:divBdr>
                <w:top w:val="none" w:sz="0" w:space="0" w:color="auto"/>
                <w:left w:val="none" w:sz="0" w:space="0" w:color="auto"/>
                <w:bottom w:val="none" w:sz="0" w:space="0" w:color="auto"/>
                <w:right w:val="none" w:sz="0" w:space="0" w:color="auto"/>
              </w:divBdr>
              <w:divsChild>
                <w:div w:id="461846977">
                  <w:marLeft w:val="0"/>
                  <w:marRight w:val="0"/>
                  <w:marTop w:val="0"/>
                  <w:marBottom w:val="0"/>
                  <w:divBdr>
                    <w:top w:val="none" w:sz="0" w:space="0" w:color="auto"/>
                    <w:left w:val="none" w:sz="0" w:space="0" w:color="auto"/>
                    <w:bottom w:val="none" w:sz="0" w:space="0" w:color="auto"/>
                    <w:right w:val="none" w:sz="0" w:space="0" w:color="auto"/>
                  </w:divBdr>
                  <w:divsChild>
                    <w:div w:id="2095317637">
                      <w:marLeft w:val="0"/>
                      <w:marRight w:val="0"/>
                      <w:marTop w:val="0"/>
                      <w:marBottom w:val="0"/>
                      <w:divBdr>
                        <w:top w:val="none" w:sz="0" w:space="0" w:color="auto"/>
                        <w:left w:val="none" w:sz="0" w:space="0" w:color="auto"/>
                        <w:bottom w:val="none" w:sz="0" w:space="0" w:color="auto"/>
                        <w:right w:val="none" w:sz="0" w:space="0" w:color="auto"/>
                      </w:divBdr>
                      <w:divsChild>
                        <w:div w:id="1449205141">
                          <w:marLeft w:val="0"/>
                          <w:marRight w:val="0"/>
                          <w:marTop w:val="0"/>
                          <w:marBottom w:val="0"/>
                          <w:divBdr>
                            <w:top w:val="none" w:sz="0" w:space="0" w:color="auto"/>
                            <w:left w:val="none" w:sz="0" w:space="0" w:color="auto"/>
                            <w:bottom w:val="none" w:sz="0" w:space="0" w:color="auto"/>
                            <w:right w:val="none" w:sz="0" w:space="0" w:color="auto"/>
                          </w:divBdr>
                          <w:divsChild>
                            <w:div w:id="331832812">
                              <w:marLeft w:val="0"/>
                              <w:marRight w:val="0"/>
                              <w:marTop w:val="0"/>
                              <w:marBottom w:val="0"/>
                              <w:divBdr>
                                <w:top w:val="none" w:sz="0" w:space="0" w:color="auto"/>
                                <w:left w:val="none" w:sz="0" w:space="0" w:color="auto"/>
                                <w:bottom w:val="none" w:sz="0" w:space="0" w:color="auto"/>
                                <w:right w:val="none" w:sz="0" w:space="0" w:color="auto"/>
                              </w:divBdr>
                              <w:divsChild>
                                <w:div w:id="1271742285">
                                  <w:marLeft w:val="0"/>
                                  <w:marRight w:val="0"/>
                                  <w:marTop w:val="0"/>
                                  <w:marBottom w:val="0"/>
                                  <w:divBdr>
                                    <w:top w:val="none" w:sz="0" w:space="0" w:color="auto"/>
                                    <w:left w:val="none" w:sz="0" w:space="0" w:color="auto"/>
                                    <w:bottom w:val="none" w:sz="0" w:space="0" w:color="auto"/>
                                    <w:right w:val="none" w:sz="0" w:space="0" w:color="auto"/>
                                  </w:divBdr>
                                  <w:divsChild>
                                    <w:div w:id="86883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240670">
                      <w:marLeft w:val="0"/>
                      <w:marRight w:val="0"/>
                      <w:marTop w:val="0"/>
                      <w:marBottom w:val="0"/>
                      <w:divBdr>
                        <w:top w:val="none" w:sz="0" w:space="0" w:color="auto"/>
                        <w:left w:val="none" w:sz="0" w:space="0" w:color="auto"/>
                        <w:bottom w:val="none" w:sz="0" w:space="0" w:color="auto"/>
                        <w:right w:val="none" w:sz="0" w:space="0" w:color="auto"/>
                      </w:divBdr>
                      <w:divsChild>
                        <w:div w:id="64704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215664">
      <w:bodyDiv w:val="1"/>
      <w:marLeft w:val="0"/>
      <w:marRight w:val="0"/>
      <w:marTop w:val="0"/>
      <w:marBottom w:val="0"/>
      <w:divBdr>
        <w:top w:val="none" w:sz="0" w:space="0" w:color="auto"/>
        <w:left w:val="none" w:sz="0" w:space="0" w:color="auto"/>
        <w:bottom w:val="none" w:sz="0" w:space="0" w:color="auto"/>
        <w:right w:val="none" w:sz="0" w:space="0" w:color="auto"/>
      </w:divBdr>
    </w:div>
    <w:div w:id="962616701">
      <w:bodyDiv w:val="1"/>
      <w:marLeft w:val="0"/>
      <w:marRight w:val="0"/>
      <w:marTop w:val="0"/>
      <w:marBottom w:val="0"/>
      <w:divBdr>
        <w:top w:val="none" w:sz="0" w:space="0" w:color="auto"/>
        <w:left w:val="none" w:sz="0" w:space="0" w:color="auto"/>
        <w:bottom w:val="none" w:sz="0" w:space="0" w:color="auto"/>
        <w:right w:val="none" w:sz="0" w:space="0" w:color="auto"/>
      </w:divBdr>
    </w:div>
    <w:div w:id="968507765">
      <w:bodyDiv w:val="1"/>
      <w:marLeft w:val="0"/>
      <w:marRight w:val="0"/>
      <w:marTop w:val="0"/>
      <w:marBottom w:val="0"/>
      <w:divBdr>
        <w:top w:val="none" w:sz="0" w:space="0" w:color="auto"/>
        <w:left w:val="none" w:sz="0" w:space="0" w:color="auto"/>
        <w:bottom w:val="none" w:sz="0" w:space="0" w:color="auto"/>
        <w:right w:val="none" w:sz="0" w:space="0" w:color="auto"/>
      </w:divBdr>
      <w:divsChild>
        <w:div w:id="30883512">
          <w:marLeft w:val="0"/>
          <w:marRight w:val="0"/>
          <w:marTop w:val="0"/>
          <w:marBottom w:val="0"/>
          <w:divBdr>
            <w:top w:val="none" w:sz="0" w:space="0" w:color="auto"/>
            <w:left w:val="none" w:sz="0" w:space="0" w:color="auto"/>
            <w:bottom w:val="none" w:sz="0" w:space="0" w:color="auto"/>
            <w:right w:val="none" w:sz="0" w:space="0" w:color="auto"/>
          </w:divBdr>
          <w:divsChild>
            <w:div w:id="141123544">
              <w:marLeft w:val="0"/>
              <w:marRight w:val="0"/>
              <w:marTop w:val="0"/>
              <w:marBottom w:val="0"/>
              <w:divBdr>
                <w:top w:val="none" w:sz="0" w:space="0" w:color="auto"/>
                <w:left w:val="none" w:sz="0" w:space="0" w:color="auto"/>
                <w:bottom w:val="none" w:sz="0" w:space="0" w:color="auto"/>
                <w:right w:val="none" w:sz="0" w:space="0" w:color="auto"/>
              </w:divBdr>
              <w:divsChild>
                <w:div w:id="618873614">
                  <w:marLeft w:val="0"/>
                  <w:marRight w:val="0"/>
                  <w:marTop w:val="0"/>
                  <w:marBottom w:val="0"/>
                  <w:divBdr>
                    <w:top w:val="none" w:sz="0" w:space="0" w:color="auto"/>
                    <w:left w:val="none" w:sz="0" w:space="0" w:color="auto"/>
                    <w:bottom w:val="none" w:sz="0" w:space="0" w:color="auto"/>
                    <w:right w:val="none" w:sz="0" w:space="0" w:color="auto"/>
                  </w:divBdr>
                  <w:divsChild>
                    <w:div w:id="1070351168">
                      <w:marLeft w:val="0"/>
                      <w:marRight w:val="0"/>
                      <w:marTop w:val="0"/>
                      <w:marBottom w:val="0"/>
                      <w:divBdr>
                        <w:top w:val="none" w:sz="0" w:space="0" w:color="auto"/>
                        <w:left w:val="none" w:sz="0" w:space="0" w:color="auto"/>
                        <w:bottom w:val="none" w:sz="0" w:space="0" w:color="auto"/>
                        <w:right w:val="none" w:sz="0" w:space="0" w:color="auto"/>
                      </w:divBdr>
                      <w:divsChild>
                        <w:div w:id="1763917780">
                          <w:marLeft w:val="0"/>
                          <w:marRight w:val="0"/>
                          <w:marTop w:val="0"/>
                          <w:marBottom w:val="0"/>
                          <w:divBdr>
                            <w:top w:val="none" w:sz="0" w:space="0" w:color="auto"/>
                            <w:left w:val="none" w:sz="0" w:space="0" w:color="auto"/>
                            <w:bottom w:val="none" w:sz="0" w:space="0" w:color="auto"/>
                            <w:right w:val="none" w:sz="0" w:space="0" w:color="auto"/>
                          </w:divBdr>
                          <w:divsChild>
                            <w:div w:id="332533423">
                              <w:marLeft w:val="0"/>
                              <w:marRight w:val="0"/>
                              <w:marTop w:val="0"/>
                              <w:marBottom w:val="0"/>
                              <w:divBdr>
                                <w:top w:val="none" w:sz="0" w:space="0" w:color="auto"/>
                                <w:left w:val="none" w:sz="0" w:space="0" w:color="auto"/>
                                <w:bottom w:val="none" w:sz="0" w:space="0" w:color="auto"/>
                                <w:right w:val="none" w:sz="0" w:space="0" w:color="auto"/>
                              </w:divBdr>
                              <w:divsChild>
                                <w:div w:id="1465192219">
                                  <w:marLeft w:val="0"/>
                                  <w:marRight w:val="0"/>
                                  <w:marTop w:val="0"/>
                                  <w:marBottom w:val="0"/>
                                  <w:divBdr>
                                    <w:top w:val="none" w:sz="0" w:space="0" w:color="auto"/>
                                    <w:left w:val="none" w:sz="0" w:space="0" w:color="auto"/>
                                    <w:bottom w:val="none" w:sz="0" w:space="0" w:color="auto"/>
                                    <w:right w:val="none" w:sz="0" w:space="0" w:color="auto"/>
                                  </w:divBdr>
                                  <w:divsChild>
                                    <w:div w:id="171496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253020">
                      <w:marLeft w:val="0"/>
                      <w:marRight w:val="0"/>
                      <w:marTop w:val="0"/>
                      <w:marBottom w:val="0"/>
                      <w:divBdr>
                        <w:top w:val="none" w:sz="0" w:space="0" w:color="auto"/>
                        <w:left w:val="none" w:sz="0" w:space="0" w:color="auto"/>
                        <w:bottom w:val="none" w:sz="0" w:space="0" w:color="auto"/>
                        <w:right w:val="none" w:sz="0" w:space="0" w:color="auto"/>
                      </w:divBdr>
                      <w:divsChild>
                        <w:div w:id="37959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295618">
      <w:bodyDiv w:val="1"/>
      <w:marLeft w:val="0"/>
      <w:marRight w:val="0"/>
      <w:marTop w:val="0"/>
      <w:marBottom w:val="0"/>
      <w:divBdr>
        <w:top w:val="none" w:sz="0" w:space="0" w:color="auto"/>
        <w:left w:val="none" w:sz="0" w:space="0" w:color="auto"/>
        <w:bottom w:val="none" w:sz="0" w:space="0" w:color="auto"/>
        <w:right w:val="none" w:sz="0" w:space="0" w:color="auto"/>
      </w:divBdr>
    </w:div>
    <w:div w:id="1028916291">
      <w:bodyDiv w:val="1"/>
      <w:marLeft w:val="0"/>
      <w:marRight w:val="0"/>
      <w:marTop w:val="0"/>
      <w:marBottom w:val="0"/>
      <w:divBdr>
        <w:top w:val="none" w:sz="0" w:space="0" w:color="auto"/>
        <w:left w:val="none" w:sz="0" w:space="0" w:color="auto"/>
        <w:bottom w:val="none" w:sz="0" w:space="0" w:color="auto"/>
        <w:right w:val="none" w:sz="0" w:space="0" w:color="auto"/>
      </w:divBdr>
    </w:div>
    <w:div w:id="1129781360">
      <w:bodyDiv w:val="1"/>
      <w:marLeft w:val="0"/>
      <w:marRight w:val="0"/>
      <w:marTop w:val="0"/>
      <w:marBottom w:val="0"/>
      <w:divBdr>
        <w:top w:val="none" w:sz="0" w:space="0" w:color="auto"/>
        <w:left w:val="none" w:sz="0" w:space="0" w:color="auto"/>
        <w:bottom w:val="none" w:sz="0" w:space="0" w:color="auto"/>
        <w:right w:val="none" w:sz="0" w:space="0" w:color="auto"/>
      </w:divBdr>
      <w:divsChild>
        <w:div w:id="791093218">
          <w:marLeft w:val="0"/>
          <w:marRight w:val="0"/>
          <w:marTop w:val="0"/>
          <w:marBottom w:val="0"/>
          <w:divBdr>
            <w:top w:val="none" w:sz="0" w:space="0" w:color="auto"/>
            <w:left w:val="none" w:sz="0" w:space="0" w:color="auto"/>
            <w:bottom w:val="none" w:sz="0" w:space="0" w:color="auto"/>
            <w:right w:val="none" w:sz="0" w:space="0" w:color="auto"/>
          </w:divBdr>
          <w:divsChild>
            <w:div w:id="539825461">
              <w:marLeft w:val="0"/>
              <w:marRight w:val="0"/>
              <w:marTop w:val="0"/>
              <w:marBottom w:val="0"/>
              <w:divBdr>
                <w:top w:val="none" w:sz="0" w:space="0" w:color="auto"/>
                <w:left w:val="none" w:sz="0" w:space="0" w:color="auto"/>
                <w:bottom w:val="none" w:sz="0" w:space="0" w:color="auto"/>
                <w:right w:val="none" w:sz="0" w:space="0" w:color="auto"/>
              </w:divBdr>
              <w:divsChild>
                <w:div w:id="964311315">
                  <w:marLeft w:val="0"/>
                  <w:marRight w:val="0"/>
                  <w:marTop w:val="0"/>
                  <w:marBottom w:val="0"/>
                  <w:divBdr>
                    <w:top w:val="none" w:sz="0" w:space="0" w:color="auto"/>
                    <w:left w:val="none" w:sz="0" w:space="0" w:color="auto"/>
                    <w:bottom w:val="none" w:sz="0" w:space="0" w:color="auto"/>
                    <w:right w:val="none" w:sz="0" w:space="0" w:color="auto"/>
                  </w:divBdr>
                  <w:divsChild>
                    <w:div w:id="402219611">
                      <w:marLeft w:val="0"/>
                      <w:marRight w:val="0"/>
                      <w:marTop w:val="0"/>
                      <w:marBottom w:val="0"/>
                      <w:divBdr>
                        <w:top w:val="none" w:sz="0" w:space="0" w:color="auto"/>
                        <w:left w:val="none" w:sz="0" w:space="0" w:color="auto"/>
                        <w:bottom w:val="none" w:sz="0" w:space="0" w:color="auto"/>
                        <w:right w:val="none" w:sz="0" w:space="0" w:color="auto"/>
                      </w:divBdr>
                      <w:divsChild>
                        <w:div w:id="107048208">
                          <w:marLeft w:val="0"/>
                          <w:marRight w:val="0"/>
                          <w:marTop w:val="0"/>
                          <w:marBottom w:val="0"/>
                          <w:divBdr>
                            <w:top w:val="none" w:sz="0" w:space="0" w:color="auto"/>
                            <w:left w:val="none" w:sz="0" w:space="0" w:color="auto"/>
                            <w:bottom w:val="none" w:sz="0" w:space="0" w:color="auto"/>
                            <w:right w:val="none" w:sz="0" w:space="0" w:color="auto"/>
                          </w:divBdr>
                          <w:divsChild>
                            <w:div w:id="1031027816">
                              <w:marLeft w:val="0"/>
                              <w:marRight w:val="0"/>
                              <w:marTop w:val="0"/>
                              <w:marBottom w:val="0"/>
                              <w:divBdr>
                                <w:top w:val="none" w:sz="0" w:space="0" w:color="auto"/>
                                <w:left w:val="none" w:sz="0" w:space="0" w:color="auto"/>
                                <w:bottom w:val="none" w:sz="0" w:space="0" w:color="auto"/>
                                <w:right w:val="none" w:sz="0" w:space="0" w:color="auto"/>
                              </w:divBdr>
                              <w:divsChild>
                                <w:div w:id="749622426">
                                  <w:marLeft w:val="0"/>
                                  <w:marRight w:val="0"/>
                                  <w:marTop w:val="0"/>
                                  <w:marBottom w:val="0"/>
                                  <w:divBdr>
                                    <w:top w:val="none" w:sz="0" w:space="0" w:color="auto"/>
                                    <w:left w:val="none" w:sz="0" w:space="0" w:color="auto"/>
                                    <w:bottom w:val="none" w:sz="0" w:space="0" w:color="auto"/>
                                    <w:right w:val="none" w:sz="0" w:space="0" w:color="auto"/>
                                  </w:divBdr>
                                  <w:divsChild>
                                    <w:div w:id="105665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969512">
                      <w:marLeft w:val="0"/>
                      <w:marRight w:val="0"/>
                      <w:marTop w:val="0"/>
                      <w:marBottom w:val="0"/>
                      <w:divBdr>
                        <w:top w:val="none" w:sz="0" w:space="0" w:color="auto"/>
                        <w:left w:val="none" w:sz="0" w:space="0" w:color="auto"/>
                        <w:bottom w:val="none" w:sz="0" w:space="0" w:color="auto"/>
                        <w:right w:val="none" w:sz="0" w:space="0" w:color="auto"/>
                      </w:divBdr>
                      <w:divsChild>
                        <w:div w:id="171457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120856">
      <w:bodyDiv w:val="1"/>
      <w:marLeft w:val="0"/>
      <w:marRight w:val="0"/>
      <w:marTop w:val="0"/>
      <w:marBottom w:val="0"/>
      <w:divBdr>
        <w:top w:val="none" w:sz="0" w:space="0" w:color="auto"/>
        <w:left w:val="none" w:sz="0" w:space="0" w:color="auto"/>
        <w:bottom w:val="none" w:sz="0" w:space="0" w:color="auto"/>
        <w:right w:val="none" w:sz="0" w:space="0" w:color="auto"/>
      </w:divBdr>
      <w:divsChild>
        <w:div w:id="911039803">
          <w:marLeft w:val="0"/>
          <w:marRight w:val="0"/>
          <w:marTop w:val="0"/>
          <w:marBottom w:val="0"/>
          <w:divBdr>
            <w:top w:val="none" w:sz="0" w:space="0" w:color="auto"/>
            <w:left w:val="none" w:sz="0" w:space="0" w:color="auto"/>
            <w:bottom w:val="none" w:sz="0" w:space="0" w:color="auto"/>
            <w:right w:val="none" w:sz="0" w:space="0" w:color="auto"/>
          </w:divBdr>
          <w:divsChild>
            <w:div w:id="254704173">
              <w:marLeft w:val="0"/>
              <w:marRight w:val="0"/>
              <w:marTop w:val="0"/>
              <w:marBottom w:val="0"/>
              <w:divBdr>
                <w:top w:val="none" w:sz="0" w:space="0" w:color="auto"/>
                <w:left w:val="none" w:sz="0" w:space="0" w:color="auto"/>
                <w:bottom w:val="none" w:sz="0" w:space="0" w:color="auto"/>
                <w:right w:val="none" w:sz="0" w:space="0" w:color="auto"/>
              </w:divBdr>
              <w:divsChild>
                <w:div w:id="1646202017">
                  <w:marLeft w:val="0"/>
                  <w:marRight w:val="0"/>
                  <w:marTop w:val="0"/>
                  <w:marBottom w:val="0"/>
                  <w:divBdr>
                    <w:top w:val="none" w:sz="0" w:space="0" w:color="auto"/>
                    <w:left w:val="none" w:sz="0" w:space="0" w:color="auto"/>
                    <w:bottom w:val="none" w:sz="0" w:space="0" w:color="auto"/>
                    <w:right w:val="none" w:sz="0" w:space="0" w:color="auto"/>
                  </w:divBdr>
                  <w:divsChild>
                    <w:div w:id="1352760348">
                      <w:marLeft w:val="0"/>
                      <w:marRight w:val="0"/>
                      <w:marTop w:val="0"/>
                      <w:marBottom w:val="0"/>
                      <w:divBdr>
                        <w:top w:val="none" w:sz="0" w:space="0" w:color="auto"/>
                        <w:left w:val="none" w:sz="0" w:space="0" w:color="auto"/>
                        <w:bottom w:val="none" w:sz="0" w:space="0" w:color="auto"/>
                        <w:right w:val="none" w:sz="0" w:space="0" w:color="auto"/>
                      </w:divBdr>
                      <w:divsChild>
                        <w:div w:id="486555154">
                          <w:marLeft w:val="0"/>
                          <w:marRight w:val="0"/>
                          <w:marTop w:val="0"/>
                          <w:marBottom w:val="0"/>
                          <w:divBdr>
                            <w:top w:val="none" w:sz="0" w:space="0" w:color="auto"/>
                            <w:left w:val="none" w:sz="0" w:space="0" w:color="auto"/>
                            <w:bottom w:val="none" w:sz="0" w:space="0" w:color="auto"/>
                            <w:right w:val="none" w:sz="0" w:space="0" w:color="auto"/>
                          </w:divBdr>
                          <w:divsChild>
                            <w:div w:id="711734563">
                              <w:marLeft w:val="0"/>
                              <w:marRight w:val="0"/>
                              <w:marTop w:val="0"/>
                              <w:marBottom w:val="0"/>
                              <w:divBdr>
                                <w:top w:val="none" w:sz="0" w:space="0" w:color="auto"/>
                                <w:left w:val="none" w:sz="0" w:space="0" w:color="auto"/>
                                <w:bottom w:val="none" w:sz="0" w:space="0" w:color="auto"/>
                                <w:right w:val="none" w:sz="0" w:space="0" w:color="auto"/>
                              </w:divBdr>
                              <w:divsChild>
                                <w:div w:id="2111200263">
                                  <w:marLeft w:val="0"/>
                                  <w:marRight w:val="0"/>
                                  <w:marTop w:val="0"/>
                                  <w:marBottom w:val="0"/>
                                  <w:divBdr>
                                    <w:top w:val="none" w:sz="0" w:space="0" w:color="auto"/>
                                    <w:left w:val="none" w:sz="0" w:space="0" w:color="auto"/>
                                    <w:bottom w:val="none" w:sz="0" w:space="0" w:color="auto"/>
                                    <w:right w:val="none" w:sz="0" w:space="0" w:color="auto"/>
                                  </w:divBdr>
                                  <w:divsChild>
                                    <w:div w:id="156533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5925674">
      <w:bodyDiv w:val="1"/>
      <w:marLeft w:val="0"/>
      <w:marRight w:val="0"/>
      <w:marTop w:val="0"/>
      <w:marBottom w:val="0"/>
      <w:divBdr>
        <w:top w:val="none" w:sz="0" w:space="0" w:color="auto"/>
        <w:left w:val="none" w:sz="0" w:space="0" w:color="auto"/>
        <w:bottom w:val="none" w:sz="0" w:space="0" w:color="auto"/>
        <w:right w:val="none" w:sz="0" w:space="0" w:color="auto"/>
      </w:divBdr>
    </w:div>
    <w:div w:id="1212226011">
      <w:bodyDiv w:val="1"/>
      <w:marLeft w:val="0"/>
      <w:marRight w:val="0"/>
      <w:marTop w:val="0"/>
      <w:marBottom w:val="0"/>
      <w:divBdr>
        <w:top w:val="none" w:sz="0" w:space="0" w:color="auto"/>
        <w:left w:val="none" w:sz="0" w:space="0" w:color="auto"/>
        <w:bottom w:val="none" w:sz="0" w:space="0" w:color="auto"/>
        <w:right w:val="none" w:sz="0" w:space="0" w:color="auto"/>
      </w:divBdr>
    </w:div>
    <w:div w:id="1231043205">
      <w:bodyDiv w:val="1"/>
      <w:marLeft w:val="0"/>
      <w:marRight w:val="0"/>
      <w:marTop w:val="0"/>
      <w:marBottom w:val="0"/>
      <w:divBdr>
        <w:top w:val="none" w:sz="0" w:space="0" w:color="auto"/>
        <w:left w:val="none" w:sz="0" w:space="0" w:color="auto"/>
        <w:bottom w:val="none" w:sz="0" w:space="0" w:color="auto"/>
        <w:right w:val="none" w:sz="0" w:space="0" w:color="auto"/>
      </w:divBdr>
    </w:div>
    <w:div w:id="1292595771">
      <w:bodyDiv w:val="1"/>
      <w:marLeft w:val="0"/>
      <w:marRight w:val="0"/>
      <w:marTop w:val="0"/>
      <w:marBottom w:val="0"/>
      <w:divBdr>
        <w:top w:val="none" w:sz="0" w:space="0" w:color="auto"/>
        <w:left w:val="none" w:sz="0" w:space="0" w:color="auto"/>
        <w:bottom w:val="none" w:sz="0" w:space="0" w:color="auto"/>
        <w:right w:val="none" w:sz="0" w:space="0" w:color="auto"/>
      </w:divBdr>
    </w:div>
    <w:div w:id="1293250085">
      <w:bodyDiv w:val="1"/>
      <w:marLeft w:val="0"/>
      <w:marRight w:val="0"/>
      <w:marTop w:val="0"/>
      <w:marBottom w:val="0"/>
      <w:divBdr>
        <w:top w:val="none" w:sz="0" w:space="0" w:color="auto"/>
        <w:left w:val="none" w:sz="0" w:space="0" w:color="auto"/>
        <w:bottom w:val="none" w:sz="0" w:space="0" w:color="auto"/>
        <w:right w:val="none" w:sz="0" w:space="0" w:color="auto"/>
      </w:divBdr>
    </w:div>
    <w:div w:id="1332830714">
      <w:bodyDiv w:val="1"/>
      <w:marLeft w:val="0"/>
      <w:marRight w:val="0"/>
      <w:marTop w:val="0"/>
      <w:marBottom w:val="0"/>
      <w:divBdr>
        <w:top w:val="none" w:sz="0" w:space="0" w:color="auto"/>
        <w:left w:val="none" w:sz="0" w:space="0" w:color="auto"/>
        <w:bottom w:val="none" w:sz="0" w:space="0" w:color="auto"/>
        <w:right w:val="none" w:sz="0" w:space="0" w:color="auto"/>
      </w:divBdr>
    </w:div>
    <w:div w:id="1353725130">
      <w:bodyDiv w:val="1"/>
      <w:marLeft w:val="0"/>
      <w:marRight w:val="0"/>
      <w:marTop w:val="0"/>
      <w:marBottom w:val="0"/>
      <w:divBdr>
        <w:top w:val="none" w:sz="0" w:space="0" w:color="auto"/>
        <w:left w:val="none" w:sz="0" w:space="0" w:color="auto"/>
        <w:bottom w:val="none" w:sz="0" w:space="0" w:color="auto"/>
        <w:right w:val="none" w:sz="0" w:space="0" w:color="auto"/>
      </w:divBdr>
    </w:div>
    <w:div w:id="1408990085">
      <w:bodyDiv w:val="1"/>
      <w:marLeft w:val="0"/>
      <w:marRight w:val="0"/>
      <w:marTop w:val="0"/>
      <w:marBottom w:val="0"/>
      <w:divBdr>
        <w:top w:val="none" w:sz="0" w:space="0" w:color="auto"/>
        <w:left w:val="none" w:sz="0" w:space="0" w:color="auto"/>
        <w:bottom w:val="none" w:sz="0" w:space="0" w:color="auto"/>
        <w:right w:val="none" w:sz="0" w:space="0" w:color="auto"/>
      </w:divBdr>
      <w:divsChild>
        <w:div w:id="1711880388">
          <w:marLeft w:val="0"/>
          <w:marRight w:val="0"/>
          <w:marTop w:val="0"/>
          <w:marBottom w:val="0"/>
          <w:divBdr>
            <w:top w:val="none" w:sz="0" w:space="0" w:color="auto"/>
            <w:left w:val="none" w:sz="0" w:space="0" w:color="auto"/>
            <w:bottom w:val="none" w:sz="0" w:space="0" w:color="auto"/>
            <w:right w:val="none" w:sz="0" w:space="0" w:color="auto"/>
          </w:divBdr>
          <w:divsChild>
            <w:div w:id="2138913465">
              <w:marLeft w:val="0"/>
              <w:marRight w:val="0"/>
              <w:marTop w:val="0"/>
              <w:marBottom w:val="0"/>
              <w:divBdr>
                <w:top w:val="none" w:sz="0" w:space="0" w:color="auto"/>
                <w:left w:val="none" w:sz="0" w:space="0" w:color="auto"/>
                <w:bottom w:val="none" w:sz="0" w:space="0" w:color="auto"/>
                <w:right w:val="none" w:sz="0" w:space="0" w:color="auto"/>
              </w:divBdr>
              <w:divsChild>
                <w:div w:id="1181890190">
                  <w:marLeft w:val="0"/>
                  <w:marRight w:val="0"/>
                  <w:marTop w:val="0"/>
                  <w:marBottom w:val="0"/>
                  <w:divBdr>
                    <w:top w:val="none" w:sz="0" w:space="0" w:color="auto"/>
                    <w:left w:val="none" w:sz="0" w:space="0" w:color="auto"/>
                    <w:bottom w:val="none" w:sz="0" w:space="0" w:color="auto"/>
                    <w:right w:val="none" w:sz="0" w:space="0" w:color="auto"/>
                  </w:divBdr>
                  <w:divsChild>
                    <w:div w:id="539589386">
                      <w:marLeft w:val="0"/>
                      <w:marRight w:val="0"/>
                      <w:marTop w:val="0"/>
                      <w:marBottom w:val="0"/>
                      <w:divBdr>
                        <w:top w:val="none" w:sz="0" w:space="0" w:color="auto"/>
                        <w:left w:val="none" w:sz="0" w:space="0" w:color="auto"/>
                        <w:bottom w:val="none" w:sz="0" w:space="0" w:color="auto"/>
                        <w:right w:val="none" w:sz="0" w:space="0" w:color="auto"/>
                      </w:divBdr>
                      <w:divsChild>
                        <w:div w:id="1976639401">
                          <w:marLeft w:val="0"/>
                          <w:marRight w:val="0"/>
                          <w:marTop w:val="0"/>
                          <w:marBottom w:val="0"/>
                          <w:divBdr>
                            <w:top w:val="none" w:sz="0" w:space="0" w:color="auto"/>
                            <w:left w:val="none" w:sz="0" w:space="0" w:color="auto"/>
                            <w:bottom w:val="none" w:sz="0" w:space="0" w:color="auto"/>
                            <w:right w:val="none" w:sz="0" w:space="0" w:color="auto"/>
                          </w:divBdr>
                          <w:divsChild>
                            <w:div w:id="867329237">
                              <w:marLeft w:val="0"/>
                              <w:marRight w:val="0"/>
                              <w:marTop w:val="0"/>
                              <w:marBottom w:val="0"/>
                              <w:divBdr>
                                <w:top w:val="none" w:sz="0" w:space="0" w:color="auto"/>
                                <w:left w:val="none" w:sz="0" w:space="0" w:color="auto"/>
                                <w:bottom w:val="none" w:sz="0" w:space="0" w:color="auto"/>
                                <w:right w:val="none" w:sz="0" w:space="0" w:color="auto"/>
                              </w:divBdr>
                              <w:divsChild>
                                <w:div w:id="838158466">
                                  <w:marLeft w:val="0"/>
                                  <w:marRight w:val="0"/>
                                  <w:marTop w:val="0"/>
                                  <w:marBottom w:val="0"/>
                                  <w:divBdr>
                                    <w:top w:val="none" w:sz="0" w:space="0" w:color="auto"/>
                                    <w:left w:val="none" w:sz="0" w:space="0" w:color="auto"/>
                                    <w:bottom w:val="none" w:sz="0" w:space="0" w:color="auto"/>
                                    <w:right w:val="none" w:sz="0" w:space="0" w:color="auto"/>
                                  </w:divBdr>
                                  <w:divsChild>
                                    <w:div w:id="13429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526514">
                      <w:marLeft w:val="0"/>
                      <w:marRight w:val="0"/>
                      <w:marTop w:val="0"/>
                      <w:marBottom w:val="0"/>
                      <w:divBdr>
                        <w:top w:val="none" w:sz="0" w:space="0" w:color="auto"/>
                        <w:left w:val="none" w:sz="0" w:space="0" w:color="auto"/>
                        <w:bottom w:val="none" w:sz="0" w:space="0" w:color="auto"/>
                        <w:right w:val="none" w:sz="0" w:space="0" w:color="auto"/>
                      </w:divBdr>
                      <w:divsChild>
                        <w:div w:id="166936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942029">
      <w:bodyDiv w:val="1"/>
      <w:marLeft w:val="0"/>
      <w:marRight w:val="0"/>
      <w:marTop w:val="0"/>
      <w:marBottom w:val="0"/>
      <w:divBdr>
        <w:top w:val="none" w:sz="0" w:space="0" w:color="auto"/>
        <w:left w:val="none" w:sz="0" w:space="0" w:color="auto"/>
        <w:bottom w:val="none" w:sz="0" w:space="0" w:color="auto"/>
        <w:right w:val="none" w:sz="0" w:space="0" w:color="auto"/>
      </w:divBdr>
    </w:div>
    <w:div w:id="1468281195">
      <w:bodyDiv w:val="1"/>
      <w:marLeft w:val="0"/>
      <w:marRight w:val="0"/>
      <w:marTop w:val="0"/>
      <w:marBottom w:val="0"/>
      <w:divBdr>
        <w:top w:val="none" w:sz="0" w:space="0" w:color="auto"/>
        <w:left w:val="none" w:sz="0" w:space="0" w:color="auto"/>
        <w:bottom w:val="none" w:sz="0" w:space="0" w:color="auto"/>
        <w:right w:val="none" w:sz="0" w:space="0" w:color="auto"/>
      </w:divBdr>
    </w:div>
    <w:div w:id="1481077764">
      <w:bodyDiv w:val="1"/>
      <w:marLeft w:val="0"/>
      <w:marRight w:val="0"/>
      <w:marTop w:val="0"/>
      <w:marBottom w:val="0"/>
      <w:divBdr>
        <w:top w:val="none" w:sz="0" w:space="0" w:color="auto"/>
        <w:left w:val="none" w:sz="0" w:space="0" w:color="auto"/>
        <w:bottom w:val="none" w:sz="0" w:space="0" w:color="auto"/>
        <w:right w:val="none" w:sz="0" w:space="0" w:color="auto"/>
      </w:divBdr>
    </w:div>
    <w:div w:id="1485318913">
      <w:bodyDiv w:val="1"/>
      <w:marLeft w:val="0"/>
      <w:marRight w:val="0"/>
      <w:marTop w:val="0"/>
      <w:marBottom w:val="0"/>
      <w:divBdr>
        <w:top w:val="none" w:sz="0" w:space="0" w:color="auto"/>
        <w:left w:val="none" w:sz="0" w:space="0" w:color="auto"/>
        <w:bottom w:val="none" w:sz="0" w:space="0" w:color="auto"/>
        <w:right w:val="none" w:sz="0" w:space="0" w:color="auto"/>
      </w:divBdr>
    </w:div>
    <w:div w:id="1502812045">
      <w:bodyDiv w:val="1"/>
      <w:marLeft w:val="0"/>
      <w:marRight w:val="0"/>
      <w:marTop w:val="0"/>
      <w:marBottom w:val="0"/>
      <w:divBdr>
        <w:top w:val="none" w:sz="0" w:space="0" w:color="auto"/>
        <w:left w:val="none" w:sz="0" w:space="0" w:color="auto"/>
        <w:bottom w:val="none" w:sz="0" w:space="0" w:color="auto"/>
        <w:right w:val="none" w:sz="0" w:space="0" w:color="auto"/>
      </w:divBdr>
      <w:divsChild>
        <w:div w:id="1455251969">
          <w:marLeft w:val="0"/>
          <w:marRight w:val="0"/>
          <w:marTop w:val="0"/>
          <w:marBottom w:val="0"/>
          <w:divBdr>
            <w:top w:val="none" w:sz="0" w:space="0" w:color="auto"/>
            <w:left w:val="none" w:sz="0" w:space="0" w:color="auto"/>
            <w:bottom w:val="none" w:sz="0" w:space="0" w:color="auto"/>
            <w:right w:val="none" w:sz="0" w:space="0" w:color="auto"/>
          </w:divBdr>
          <w:divsChild>
            <w:div w:id="995568048">
              <w:marLeft w:val="0"/>
              <w:marRight w:val="0"/>
              <w:marTop w:val="0"/>
              <w:marBottom w:val="0"/>
              <w:divBdr>
                <w:top w:val="none" w:sz="0" w:space="0" w:color="auto"/>
                <w:left w:val="none" w:sz="0" w:space="0" w:color="auto"/>
                <w:bottom w:val="none" w:sz="0" w:space="0" w:color="auto"/>
                <w:right w:val="none" w:sz="0" w:space="0" w:color="auto"/>
              </w:divBdr>
              <w:divsChild>
                <w:div w:id="672417114">
                  <w:marLeft w:val="0"/>
                  <w:marRight w:val="0"/>
                  <w:marTop w:val="0"/>
                  <w:marBottom w:val="0"/>
                  <w:divBdr>
                    <w:top w:val="none" w:sz="0" w:space="0" w:color="auto"/>
                    <w:left w:val="none" w:sz="0" w:space="0" w:color="auto"/>
                    <w:bottom w:val="none" w:sz="0" w:space="0" w:color="auto"/>
                    <w:right w:val="none" w:sz="0" w:space="0" w:color="auto"/>
                  </w:divBdr>
                  <w:divsChild>
                    <w:div w:id="434179578">
                      <w:marLeft w:val="0"/>
                      <w:marRight w:val="0"/>
                      <w:marTop w:val="0"/>
                      <w:marBottom w:val="0"/>
                      <w:divBdr>
                        <w:top w:val="none" w:sz="0" w:space="0" w:color="auto"/>
                        <w:left w:val="none" w:sz="0" w:space="0" w:color="auto"/>
                        <w:bottom w:val="none" w:sz="0" w:space="0" w:color="auto"/>
                        <w:right w:val="none" w:sz="0" w:space="0" w:color="auto"/>
                      </w:divBdr>
                      <w:divsChild>
                        <w:div w:id="2040664826">
                          <w:marLeft w:val="0"/>
                          <w:marRight w:val="0"/>
                          <w:marTop w:val="0"/>
                          <w:marBottom w:val="0"/>
                          <w:divBdr>
                            <w:top w:val="none" w:sz="0" w:space="0" w:color="auto"/>
                            <w:left w:val="none" w:sz="0" w:space="0" w:color="auto"/>
                            <w:bottom w:val="none" w:sz="0" w:space="0" w:color="auto"/>
                            <w:right w:val="none" w:sz="0" w:space="0" w:color="auto"/>
                          </w:divBdr>
                          <w:divsChild>
                            <w:div w:id="696397163">
                              <w:marLeft w:val="0"/>
                              <w:marRight w:val="0"/>
                              <w:marTop w:val="0"/>
                              <w:marBottom w:val="0"/>
                              <w:divBdr>
                                <w:top w:val="none" w:sz="0" w:space="0" w:color="auto"/>
                                <w:left w:val="none" w:sz="0" w:space="0" w:color="auto"/>
                                <w:bottom w:val="none" w:sz="0" w:space="0" w:color="auto"/>
                                <w:right w:val="none" w:sz="0" w:space="0" w:color="auto"/>
                              </w:divBdr>
                              <w:divsChild>
                                <w:div w:id="635306062">
                                  <w:marLeft w:val="0"/>
                                  <w:marRight w:val="0"/>
                                  <w:marTop w:val="0"/>
                                  <w:marBottom w:val="0"/>
                                  <w:divBdr>
                                    <w:top w:val="none" w:sz="0" w:space="0" w:color="auto"/>
                                    <w:left w:val="none" w:sz="0" w:space="0" w:color="auto"/>
                                    <w:bottom w:val="none" w:sz="0" w:space="0" w:color="auto"/>
                                    <w:right w:val="none" w:sz="0" w:space="0" w:color="auto"/>
                                  </w:divBdr>
                                  <w:divsChild>
                                    <w:div w:id="46419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304182">
                      <w:marLeft w:val="0"/>
                      <w:marRight w:val="0"/>
                      <w:marTop w:val="0"/>
                      <w:marBottom w:val="0"/>
                      <w:divBdr>
                        <w:top w:val="none" w:sz="0" w:space="0" w:color="auto"/>
                        <w:left w:val="none" w:sz="0" w:space="0" w:color="auto"/>
                        <w:bottom w:val="none" w:sz="0" w:space="0" w:color="auto"/>
                        <w:right w:val="none" w:sz="0" w:space="0" w:color="auto"/>
                      </w:divBdr>
                      <w:divsChild>
                        <w:div w:id="103241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014405">
      <w:bodyDiv w:val="1"/>
      <w:marLeft w:val="0"/>
      <w:marRight w:val="0"/>
      <w:marTop w:val="0"/>
      <w:marBottom w:val="0"/>
      <w:divBdr>
        <w:top w:val="none" w:sz="0" w:space="0" w:color="auto"/>
        <w:left w:val="none" w:sz="0" w:space="0" w:color="auto"/>
        <w:bottom w:val="none" w:sz="0" w:space="0" w:color="auto"/>
        <w:right w:val="none" w:sz="0" w:space="0" w:color="auto"/>
      </w:divBdr>
    </w:div>
    <w:div w:id="1669208973">
      <w:bodyDiv w:val="1"/>
      <w:marLeft w:val="0"/>
      <w:marRight w:val="0"/>
      <w:marTop w:val="0"/>
      <w:marBottom w:val="0"/>
      <w:divBdr>
        <w:top w:val="none" w:sz="0" w:space="0" w:color="auto"/>
        <w:left w:val="none" w:sz="0" w:space="0" w:color="auto"/>
        <w:bottom w:val="none" w:sz="0" w:space="0" w:color="auto"/>
        <w:right w:val="none" w:sz="0" w:space="0" w:color="auto"/>
      </w:divBdr>
    </w:div>
    <w:div w:id="1715545097">
      <w:bodyDiv w:val="1"/>
      <w:marLeft w:val="0"/>
      <w:marRight w:val="0"/>
      <w:marTop w:val="0"/>
      <w:marBottom w:val="0"/>
      <w:divBdr>
        <w:top w:val="none" w:sz="0" w:space="0" w:color="auto"/>
        <w:left w:val="none" w:sz="0" w:space="0" w:color="auto"/>
        <w:bottom w:val="none" w:sz="0" w:space="0" w:color="auto"/>
        <w:right w:val="none" w:sz="0" w:space="0" w:color="auto"/>
      </w:divBdr>
      <w:divsChild>
        <w:div w:id="557977587">
          <w:marLeft w:val="0"/>
          <w:marRight w:val="0"/>
          <w:marTop w:val="0"/>
          <w:marBottom w:val="0"/>
          <w:divBdr>
            <w:top w:val="none" w:sz="0" w:space="0" w:color="auto"/>
            <w:left w:val="none" w:sz="0" w:space="0" w:color="auto"/>
            <w:bottom w:val="none" w:sz="0" w:space="0" w:color="auto"/>
            <w:right w:val="none" w:sz="0" w:space="0" w:color="auto"/>
          </w:divBdr>
          <w:divsChild>
            <w:div w:id="501699130">
              <w:marLeft w:val="0"/>
              <w:marRight w:val="0"/>
              <w:marTop w:val="0"/>
              <w:marBottom w:val="0"/>
              <w:divBdr>
                <w:top w:val="none" w:sz="0" w:space="0" w:color="auto"/>
                <w:left w:val="none" w:sz="0" w:space="0" w:color="auto"/>
                <w:bottom w:val="none" w:sz="0" w:space="0" w:color="auto"/>
                <w:right w:val="none" w:sz="0" w:space="0" w:color="auto"/>
              </w:divBdr>
              <w:divsChild>
                <w:div w:id="1481732128">
                  <w:marLeft w:val="0"/>
                  <w:marRight w:val="0"/>
                  <w:marTop w:val="0"/>
                  <w:marBottom w:val="0"/>
                  <w:divBdr>
                    <w:top w:val="none" w:sz="0" w:space="0" w:color="auto"/>
                    <w:left w:val="none" w:sz="0" w:space="0" w:color="auto"/>
                    <w:bottom w:val="none" w:sz="0" w:space="0" w:color="auto"/>
                    <w:right w:val="none" w:sz="0" w:space="0" w:color="auto"/>
                  </w:divBdr>
                  <w:divsChild>
                    <w:div w:id="14311770">
                      <w:marLeft w:val="0"/>
                      <w:marRight w:val="0"/>
                      <w:marTop w:val="0"/>
                      <w:marBottom w:val="0"/>
                      <w:divBdr>
                        <w:top w:val="none" w:sz="0" w:space="0" w:color="auto"/>
                        <w:left w:val="none" w:sz="0" w:space="0" w:color="auto"/>
                        <w:bottom w:val="none" w:sz="0" w:space="0" w:color="auto"/>
                        <w:right w:val="none" w:sz="0" w:space="0" w:color="auto"/>
                      </w:divBdr>
                      <w:divsChild>
                        <w:div w:id="956645374">
                          <w:marLeft w:val="0"/>
                          <w:marRight w:val="0"/>
                          <w:marTop w:val="0"/>
                          <w:marBottom w:val="0"/>
                          <w:divBdr>
                            <w:top w:val="none" w:sz="0" w:space="0" w:color="auto"/>
                            <w:left w:val="none" w:sz="0" w:space="0" w:color="auto"/>
                            <w:bottom w:val="none" w:sz="0" w:space="0" w:color="auto"/>
                            <w:right w:val="none" w:sz="0" w:space="0" w:color="auto"/>
                          </w:divBdr>
                          <w:divsChild>
                            <w:div w:id="1017387204">
                              <w:marLeft w:val="0"/>
                              <w:marRight w:val="0"/>
                              <w:marTop w:val="0"/>
                              <w:marBottom w:val="0"/>
                              <w:divBdr>
                                <w:top w:val="none" w:sz="0" w:space="0" w:color="auto"/>
                                <w:left w:val="none" w:sz="0" w:space="0" w:color="auto"/>
                                <w:bottom w:val="none" w:sz="0" w:space="0" w:color="auto"/>
                                <w:right w:val="none" w:sz="0" w:space="0" w:color="auto"/>
                              </w:divBdr>
                              <w:divsChild>
                                <w:div w:id="1344697831">
                                  <w:marLeft w:val="0"/>
                                  <w:marRight w:val="0"/>
                                  <w:marTop w:val="0"/>
                                  <w:marBottom w:val="0"/>
                                  <w:divBdr>
                                    <w:top w:val="none" w:sz="0" w:space="0" w:color="auto"/>
                                    <w:left w:val="none" w:sz="0" w:space="0" w:color="auto"/>
                                    <w:bottom w:val="none" w:sz="0" w:space="0" w:color="auto"/>
                                    <w:right w:val="none" w:sz="0" w:space="0" w:color="auto"/>
                                  </w:divBdr>
                                  <w:divsChild>
                                    <w:div w:id="18841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482571">
                      <w:marLeft w:val="0"/>
                      <w:marRight w:val="0"/>
                      <w:marTop w:val="0"/>
                      <w:marBottom w:val="0"/>
                      <w:divBdr>
                        <w:top w:val="none" w:sz="0" w:space="0" w:color="auto"/>
                        <w:left w:val="none" w:sz="0" w:space="0" w:color="auto"/>
                        <w:bottom w:val="none" w:sz="0" w:space="0" w:color="auto"/>
                        <w:right w:val="none" w:sz="0" w:space="0" w:color="auto"/>
                      </w:divBdr>
                      <w:divsChild>
                        <w:div w:id="188910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2488369">
      <w:bodyDiv w:val="1"/>
      <w:marLeft w:val="0"/>
      <w:marRight w:val="0"/>
      <w:marTop w:val="0"/>
      <w:marBottom w:val="0"/>
      <w:divBdr>
        <w:top w:val="none" w:sz="0" w:space="0" w:color="auto"/>
        <w:left w:val="none" w:sz="0" w:space="0" w:color="auto"/>
        <w:bottom w:val="none" w:sz="0" w:space="0" w:color="auto"/>
        <w:right w:val="none" w:sz="0" w:space="0" w:color="auto"/>
      </w:divBdr>
    </w:div>
    <w:div w:id="1758094889">
      <w:bodyDiv w:val="1"/>
      <w:marLeft w:val="0"/>
      <w:marRight w:val="0"/>
      <w:marTop w:val="0"/>
      <w:marBottom w:val="0"/>
      <w:divBdr>
        <w:top w:val="none" w:sz="0" w:space="0" w:color="auto"/>
        <w:left w:val="none" w:sz="0" w:space="0" w:color="auto"/>
        <w:bottom w:val="none" w:sz="0" w:space="0" w:color="auto"/>
        <w:right w:val="none" w:sz="0" w:space="0" w:color="auto"/>
      </w:divBdr>
      <w:divsChild>
        <w:div w:id="750809475">
          <w:marLeft w:val="0"/>
          <w:marRight w:val="0"/>
          <w:marTop w:val="0"/>
          <w:marBottom w:val="0"/>
          <w:divBdr>
            <w:top w:val="none" w:sz="0" w:space="0" w:color="auto"/>
            <w:left w:val="none" w:sz="0" w:space="0" w:color="auto"/>
            <w:bottom w:val="none" w:sz="0" w:space="0" w:color="auto"/>
            <w:right w:val="none" w:sz="0" w:space="0" w:color="auto"/>
          </w:divBdr>
          <w:divsChild>
            <w:div w:id="1928613534">
              <w:marLeft w:val="0"/>
              <w:marRight w:val="0"/>
              <w:marTop w:val="0"/>
              <w:marBottom w:val="0"/>
              <w:divBdr>
                <w:top w:val="none" w:sz="0" w:space="0" w:color="auto"/>
                <w:left w:val="none" w:sz="0" w:space="0" w:color="auto"/>
                <w:bottom w:val="none" w:sz="0" w:space="0" w:color="auto"/>
                <w:right w:val="none" w:sz="0" w:space="0" w:color="auto"/>
              </w:divBdr>
              <w:divsChild>
                <w:div w:id="847064747">
                  <w:marLeft w:val="0"/>
                  <w:marRight w:val="0"/>
                  <w:marTop w:val="0"/>
                  <w:marBottom w:val="0"/>
                  <w:divBdr>
                    <w:top w:val="none" w:sz="0" w:space="0" w:color="auto"/>
                    <w:left w:val="none" w:sz="0" w:space="0" w:color="auto"/>
                    <w:bottom w:val="none" w:sz="0" w:space="0" w:color="auto"/>
                    <w:right w:val="none" w:sz="0" w:space="0" w:color="auto"/>
                  </w:divBdr>
                  <w:divsChild>
                    <w:div w:id="224221622">
                      <w:marLeft w:val="0"/>
                      <w:marRight w:val="0"/>
                      <w:marTop w:val="0"/>
                      <w:marBottom w:val="0"/>
                      <w:divBdr>
                        <w:top w:val="none" w:sz="0" w:space="0" w:color="auto"/>
                        <w:left w:val="none" w:sz="0" w:space="0" w:color="auto"/>
                        <w:bottom w:val="none" w:sz="0" w:space="0" w:color="auto"/>
                        <w:right w:val="none" w:sz="0" w:space="0" w:color="auto"/>
                      </w:divBdr>
                      <w:divsChild>
                        <w:div w:id="1138914092">
                          <w:marLeft w:val="0"/>
                          <w:marRight w:val="0"/>
                          <w:marTop w:val="0"/>
                          <w:marBottom w:val="0"/>
                          <w:divBdr>
                            <w:top w:val="none" w:sz="0" w:space="0" w:color="auto"/>
                            <w:left w:val="none" w:sz="0" w:space="0" w:color="auto"/>
                            <w:bottom w:val="none" w:sz="0" w:space="0" w:color="auto"/>
                            <w:right w:val="none" w:sz="0" w:space="0" w:color="auto"/>
                          </w:divBdr>
                          <w:divsChild>
                            <w:div w:id="1705640915">
                              <w:marLeft w:val="0"/>
                              <w:marRight w:val="0"/>
                              <w:marTop w:val="0"/>
                              <w:marBottom w:val="0"/>
                              <w:divBdr>
                                <w:top w:val="none" w:sz="0" w:space="0" w:color="auto"/>
                                <w:left w:val="none" w:sz="0" w:space="0" w:color="auto"/>
                                <w:bottom w:val="none" w:sz="0" w:space="0" w:color="auto"/>
                                <w:right w:val="none" w:sz="0" w:space="0" w:color="auto"/>
                              </w:divBdr>
                              <w:divsChild>
                                <w:div w:id="1056049432">
                                  <w:marLeft w:val="0"/>
                                  <w:marRight w:val="0"/>
                                  <w:marTop w:val="0"/>
                                  <w:marBottom w:val="0"/>
                                  <w:divBdr>
                                    <w:top w:val="none" w:sz="0" w:space="0" w:color="auto"/>
                                    <w:left w:val="none" w:sz="0" w:space="0" w:color="auto"/>
                                    <w:bottom w:val="none" w:sz="0" w:space="0" w:color="auto"/>
                                    <w:right w:val="none" w:sz="0" w:space="0" w:color="auto"/>
                                  </w:divBdr>
                                  <w:divsChild>
                                    <w:div w:id="84837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5389048">
      <w:bodyDiv w:val="1"/>
      <w:marLeft w:val="0"/>
      <w:marRight w:val="0"/>
      <w:marTop w:val="0"/>
      <w:marBottom w:val="0"/>
      <w:divBdr>
        <w:top w:val="none" w:sz="0" w:space="0" w:color="auto"/>
        <w:left w:val="none" w:sz="0" w:space="0" w:color="auto"/>
        <w:bottom w:val="none" w:sz="0" w:space="0" w:color="auto"/>
        <w:right w:val="none" w:sz="0" w:space="0" w:color="auto"/>
      </w:divBdr>
      <w:divsChild>
        <w:div w:id="1835221296">
          <w:marLeft w:val="0"/>
          <w:marRight w:val="0"/>
          <w:marTop w:val="0"/>
          <w:marBottom w:val="0"/>
          <w:divBdr>
            <w:top w:val="none" w:sz="0" w:space="0" w:color="auto"/>
            <w:left w:val="none" w:sz="0" w:space="0" w:color="auto"/>
            <w:bottom w:val="none" w:sz="0" w:space="0" w:color="auto"/>
            <w:right w:val="none" w:sz="0" w:space="0" w:color="auto"/>
          </w:divBdr>
          <w:divsChild>
            <w:div w:id="675574548">
              <w:marLeft w:val="0"/>
              <w:marRight w:val="0"/>
              <w:marTop w:val="0"/>
              <w:marBottom w:val="0"/>
              <w:divBdr>
                <w:top w:val="none" w:sz="0" w:space="0" w:color="auto"/>
                <w:left w:val="none" w:sz="0" w:space="0" w:color="auto"/>
                <w:bottom w:val="none" w:sz="0" w:space="0" w:color="auto"/>
                <w:right w:val="none" w:sz="0" w:space="0" w:color="auto"/>
              </w:divBdr>
              <w:divsChild>
                <w:div w:id="686835651">
                  <w:marLeft w:val="0"/>
                  <w:marRight w:val="0"/>
                  <w:marTop w:val="0"/>
                  <w:marBottom w:val="0"/>
                  <w:divBdr>
                    <w:top w:val="none" w:sz="0" w:space="0" w:color="auto"/>
                    <w:left w:val="none" w:sz="0" w:space="0" w:color="auto"/>
                    <w:bottom w:val="none" w:sz="0" w:space="0" w:color="auto"/>
                    <w:right w:val="none" w:sz="0" w:space="0" w:color="auto"/>
                  </w:divBdr>
                  <w:divsChild>
                    <w:div w:id="1955406733">
                      <w:marLeft w:val="0"/>
                      <w:marRight w:val="0"/>
                      <w:marTop w:val="0"/>
                      <w:marBottom w:val="0"/>
                      <w:divBdr>
                        <w:top w:val="none" w:sz="0" w:space="0" w:color="auto"/>
                        <w:left w:val="none" w:sz="0" w:space="0" w:color="auto"/>
                        <w:bottom w:val="none" w:sz="0" w:space="0" w:color="auto"/>
                        <w:right w:val="none" w:sz="0" w:space="0" w:color="auto"/>
                      </w:divBdr>
                      <w:divsChild>
                        <w:div w:id="444010547">
                          <w:marLeft w:val="0"/>
                          <w:marRight w:val="0"/>
                          <w:marTop w:val="0"/>
                          <w:marBottom w:val="0"/>
                          <w:divBdr>
                            <w:top w:val="none" w:sz="0" w:space="0" w:color="auto"/>
                            <w:left w:val="none" w:sz="0" w:space="0" w:color="auto"/>
                            <w:bottom w:val="none" w:sz="0" w:space="0" w:color="auto"/>
                            <w:right w:val="none" w:sz="0" w:space="0" w:color="auto"/>
                          </w:divBdr>
                          <w:divsChild>
                            <w:div w:id="1832284912">
                              <w:marLeft w:val="0"/>
                              <w:marRight w:val="0"/>
                              <w:marTop w:val="0"/>
                              <w:marBottom w:val="0"/>
                              <w:divBdr>
                                <w:top w:val="none" w:sz="0" w:space="0" w:color="auto"/>
                                <w:left w:val="none" w:sz="0" w:space="0" w:color="auto"/>
                                <w:bottom w:val="none" w:sz="0" w:space="0" w:color="auto"/>
                                <w:right w:val="none" w:sz="0" w:space="0" w:color="auto"/>
                              </w:divBdr>
                              <w:divsChild>
                                <w:div w:id="1314335960">
                                  <w:marLeft w:val="0"/>
                                  <w:marRight w:val="0"/>
                                  <w:marTop w:val="0"/>
                                  <w:marBottom w:val="0"/>
                                  <w:divBdr>
                                    <w:top w:val="none" w:sz="0" w:space="0" w:color="auto"/>
                                    <w:left w:val="none" w:sz="0" w:space="0" w:color="auto"/>
                                    <w:bottom w:val="none" w:sz="0" w:space="0" w:color="auto"/>
                                    <w:right w:val="none" w:sz="0" w:space="0" w:color="auto"/>
                                  </w:divBdr>
                                  <w:divsChild>
                                    <w:div w:id="211335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18704">
                      <w:marLeft w:val="0"/>
                      <w:marRight w:val="0"/>
                      <w:marTop w:val="0"/>
                      <w:marBottom w:val="0"/>
                      <w:divBdr>
                        <w:top w:val="none" w:sz="0" w:space="0" w:color="auto"/>
                        <w:left w:val="none" w:sz="0" w:space="0" w:color="auto"/>
                        <w:bottom w:val="none" w:sz="0" w:space="0" w:color="auto"/>
                        <w:right w:val="none" w:sz="0" w:space="0" w:color="auto"/>
                      </w:divBdr>
                      <w:divsChild>
                        <w:div w:id="153014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5700466">
      <w:bodyDiv w:val="1"/>
      <w:marLeft w:val="0"/>
      <w:marRight w:val="0"/>
      <w:marTop w:val="0"/>
      <w:marBottom w:val="0"/>
      <w:divBdr>
        <w:top w:val="none" w:sz="0" w:space="0" w:color="auto"/>
        <w:left w:val="none" w:sz="0" w:space="0" w:color="auto"/>
        <w:bottom w:val="none" w:sz="0" w:space="0" w:color="auto"/>
        <w:right w:val="none" w:sz="0" w:space="0" w:color="auto"/>
      </w:divBdr>
    </w:div>
    <w:div w:id="1869180651">
      <w:bodyDiv w:val="1"/>
      <w:marLeft w:val="0"/>
      <w:marRight w:val="0"/>
      <w:marTop w:val="0"/>
      <w:marBottom w:val="0"/>
      <w:divBdr>
        <w:top w:val="none" w:sz="0" w:space="0" w:color="auto"/>
        <w:left w:val="none" w:sz="0" w:space="0" w:color="auto"/>
        <w:bottom w:val="none" w:sz="0" w:space="0" w:color="auto"/>
        <w:right w:val="none" w:sz="0" w:space="0" w:color="auto"/>
      </w:divBdr>
      <w:divsChild>
        <w:div w:id="516041347">
          <w:marLeft w:val="0"/>
          <w:marRight w:val="0"/>
          <w:marTop w:val="0"/>
          <w:marBottom w:val="0"/>
          <w:divBdr>
            <w:top w:val="none" w:sz="0" w:space="0" w:color="auto"/>
            <w:left w:val="none" w:sz="0" w:space="0" w:color="auto"/>
            <w:bottom w:val="none" w:sz="0" w:space="0" w:color="auto"/>
            <w:right w:val="none" w:sz="0" w:space="0" w:color="auto"/>
          </w:divBdr>
          <w:divsChild>
            <w:div w:id="642928549">
              <w:marLeft w:val="0"/>
              <w:marRight w:val="0"/>
              <w:marTop w:val="0"/>
              <w:marBottom w:val="0"/>
              <w:divBdr>
                <w:top w:val="none" w:sz="0" w:space="0" w:color="auto"/>
                <w:left w:val="none" w:sz="0" w:space="0" w:color="auto"/>
                <w:bottom w:val="none" w:sz="0" w:space="0" w:color="auto"/>
                <w:right w:val="none" w:sz="0" w:space="0" w:color="auto"/>
              </w:divBdr>
              <w:divsChild>
                <w:div w:id="1143694611">
                  <w:marLeft w:val="0"/>
                  <w:marRight w:val="0"/>
                  <w:marTop w:val="0"/>
                  <w:marBottom w:val="0"/>
                  <w:divBdr>
                    <w:top w:val="none" w:sz="0" w:space="0" w:color="auto"/>
                    <w:left w:val="none" w:sz="0" w:space="0" w:color="auto"/>
                    <w:bottom w:val="none" w:sz="0" w:space="0" w:color="auto"/>
                    <w:right w:val="none" w:sz="0" w:space="0" w:color="auto"/>
                  </w:divBdr>
                  <w:divsChild>
                    <w:div w:id="778331275">
                      <w:marLeft w:val="0"/>
                      <w:marRight w:val="0"/>
                      <w:marTop w:val="0"/>
                      <w:marBottom w:val="0"/>
                      <w:divBdr>
                        <w:top w:val="none" w:sz="0" w:space="0" w:color="auto"/>
                        <w:left w:val="none" w:sz="0" w:space="0" w:color="auto"/>
                        <w:bottom w:val="none" w:sz="0" w:space="0" w:color="auto"/>
                        <w:right w:val="none" w:sz="0" w:space="0" w:color="auto"/>
                      </w:divBdr>
                      <w:divsChild>
                        <w:div w:id="392239864">
                          <w:marLeft w:val="0"/>
                          <w:marRight w:val="0"/>
                          <w:marTop w:val="0"/>
                          <w:marBottom w:val="0"/>
                          <w:divBdr>
                            <w:top w:val="none" w:sz="0" w:space="0" w:color="auto"/>
                            <w:left w:val="none" w:sz="0" w:space="0" w:color="auto"/>
                            <w:bottom w:val="none" w:sz="0" w:space="0" w:color="auto"/>
                            <w:right w:val="none" w:sz="0" w:space="0" w:color="auto"/>
                          </w:divBdr>
                          <w:divsChild>
                            <w:div w:id="1900247096">
                              <w:marLeft w:val="0"/>
                              <w:marRight w:val="0"/>
                              <w:marTop w:val="0"/>
                              <w:marBottom w:val="0"/>
                              <w:divBdr>
                                <w:top w:val="none" w:sz="0" w:space="0" w:color="auto"/>
                                <w:left w:val="none" w:sz="0" w:space="0" w:color="auto"/>
                                <w:bottom w:val="none" w:sz="0" w:space="0" w:color="auto"/>
                                <w:right w:val="none" w:sz="0" w:space="0" w:color="auto"/>
                              </w:divBdr>
                              <w:divsChild>
                                <w:div w:id="1574660923">
                                  <w:marLeft w:val="0"/>
                                  <w:marRight w:val="0"/>
                                  <w:marTop w:val="0"/>
                                  <w:marBottom w:val="0"/>
                                  <w:divBdr>
                                    <w:top w:val="none" w:sz="0" w:space="0" w:color="auto"/>
                                    <w:left w:val="none" w:sz="0" w:space="0" w:color="auto"/>
                                    <w:bottom w:val="none" w:sz="0" w:space="0" w:color="auto"/>
                                    <w:right w:val="none" w:sz="0" w:space="0" w:color="auto"/>
                                  </w:divBdr>
                                  <w:divsChild>
                                    <w:div w:id="65661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591058">
                      <w:marLeft w:val="0"/>
                      <w:marRight w:val="0"/>
                      <w:marTop w:val="0"/>
                      <w:marBottom w:val="0"/>
                      <w:divBdr>
                        <w:top w:val="none" w:sz="0" w:space="0" w:color="auto"/>
                        <w:left w:val="none" w:sz="0" w:space="0" w:color="auto"/>
                        <w:bottom w:val="none" w:sz="0" w:space="0" w:color="auto"/>
                        <w:right w:val="none" w:sz="0" w:space="0" w:color="auto"/>
                      </w:divBdr>
                      <w:divsChild>
                        <w:div w:id="123053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262575">
      <w:bodyDiv w:val="1"/>
      <w:marLeft w:val="0"/>
      <w:marRight w:val="0"/>
      <w:marTop w:val="0"/>
      <w:marBottom w:val="0"/>
      <w:divBdr>
        <w:top w:val="none" w:sz="0" w:space="0" w:color="auto"/>
        <w:left w:val="none" w:sz="0" w:space="0" w:color="auto"/>
        <w:bottom w:val="none" w:sz="0" w:space="0" w:color="auto"/>
        <w:right w:val="none" w:sz="0" w:space="0" w:color="auto"/>
      </w:divBdr>
      <w:divsChild>
        <w:div w:id="74404219">
          <w:marLeft w:val="0"/>
          <w:marRight w:val="0"/>
          <w:marTop w:val="0"/>
          <w:marBottom w:val="0"/>
          <w:divBdr>
            <w:top w:val="none" w:sz="0" w:space="0" w:color="auto"/>
            <w:left w:val="none" w:sz="0" w:space="0" w:color="auto"/>
            <w:bottom w:val="none" w:sz="0" w:space="0" w:color="auto"/>
            <w:right w:val="none" w:sz="0" w:space="0" w:color="auto"/>
          </w:divBdr>
          <w:divsChild>
            <w:div w:id="2120834271">
              <w:marLeft w:val="0"/>
              <w:marRight w:val="0"/>
              <w:marTop w:val="0"/>
              <w:marBottom w:val="0"/>
              <w:divBdr>
                <w:top w:val="none" w:sz="0" w:space="0" w:color="auto"/>
                <w:left w:val="none" w:sz="0" w:space="0" w:color="auto"/>
                <w:bottom w:val="none" w:sz="0" w:space="0" w:color="auto"/>
                <w:right w:val="none" w:sz="0" w:space="0" w:color="auto"/>
              </w:divBdr>
              <w:divsChild>
                <w:div w:id="2086107084">
                  <w:marLeft w:val="0"/>
                  <w:marRight w:val="0"/>
                  <w:marTop w:val="0"/>
                  <w:marBottom w:val="0"/>
                  <w:divBdr>
                    <w:top w:val="none" w:sz="0" w:space="0" w:color="auto"/>
                    <w:left w:val="none" w:sz="0" w:space="0" w:color="auto"/>
                    <w:bottom w:val="none" w:sz="0" w:space="0" w:color="auto"/>
                    <w:right w:val="none" w:sz="0" w:space="0" w:color="auto"/>
                  </w:divBdr>
                  <w:divsChild>
                    <w:div w:id="223562252">
                      <w:marLeft w:val="0"/>
                      <w:marRight w:val="0"/>
                      <w:marTop w:val="0"/>
                      <w:marBottom w:val="0"/>
                      <w:divBdr>
                        <w:top w:val="none" w:sz="0" w:space="0" w:color="auto"/>
                        <w:left w:val="none" w:sz="0" w:space="0" w:color="auto"/>
                        <w:bottom w:val="none" w:sz="0" w:space="0" w:color="auto"/>
                        <w:right w:val="none" w:sz="0" w:space="0" w:color="auto"/>
                      </w:divBdr>
                      <w:divsChild>
                        <w:div w:id="415127979">
                          <w:marLeft w:val="0"/>
                          <w:marRight w:val="0"/>
                          <w:marTop w:val="0"/>
                          <w:marBottom w:val="0"/>
                          <w:divBdr>
                            <w:top w:val="none" w:sz="0" w:space="0" w:color="auto"/>
                            <w:left w:val="none" w:sz="0" w:space="0" w:color="auto"/>
                            <w:bottom w:val="none" w:sz="0" w:space="0" w:color="auto"/>
                            <w:right w:val="none" w:sz="0" w:space="0" w:color="auto"/>
                          </w:divBdr>
                          <w:divsChild>
                            <w:div w:id="1904027424">
                              <w:marLeft w:val="0"/>
                              <w:marRight w:val="0"/>
                              <w:marTop w:val="0"/>
                              <w:marBottom w:val="0"/>
                              <w:divBdr>
                                <w:top w:val="none" w:sz="0" w:space="0" w:color="auto"/>
                                <w:left w:val="none" w:sz="0" w:space="0" w:color="auto"/>
                                <w:bottom w:val="none" w:sz="0" w:space="0" w:color="auto"/>
                                <w:right w:val="none" w:sz="0" w:space="0" w:color="auto"/>
                              </w:divBdr>
                              <w:divsChild>
                                <w:div w:id="759715692">
                                  <w:marLeft w:val="0"/>
                                  <w:marRight w:val="0"/>
                                  <w:marTop w:val="0"/>
                                  <w:marBottom w:val="0"/>
                                  <w:divBdr>
                                    <w:top w:val="none" w:sz="0" w:space="0" w:color="auto"/>
                                    <w:left w:val="none" w:sz="0" w:space="0" w:color="auto"/>
                                    <w:bottom w:val="none" w:sz="0" w:space="0" w:color="auto"/>
                                    <w:right w:val="none" w:sz="0" w:space="0" w:color="auto"/>
                                  </w:divBdr>
                                  <w:divsChild>
                                    <w:div w:id="77536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173733">
                      <w:marLeft w:val="0"/>
                      <w:marRight w:val="0"/>
                      <w:marTop w:val="0"/>
                      <w:marBottom w:val="0"/>
                      <w:divBdr>
                        <w:top w:val="none" w:sz="0" w:space="0" w:color="auto"/>
                        <w:left w:val="none" w:sz="0" w:space="0" w:color="auto"/>
                        <w:bottom w:val="none" w:sz="0" w:space="0" w:color="auto"/>
                        <w:right w:val="none" w:sz="0" w:space="0" w:color="auto"/>
                      </w:divBdr>
                      <w:divsChild>
                        <w:div w:id="97452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2766151">
      <w:bodyDiv w:val="1"/>
      <w:marLeft w:val="0"/>
      <w:marRight w:val="0"/>
      <w:marTop w:val="0"/>
      <w:marBottom w:val="0"/>
      <w:divBdr>
        <w:top w:val="none" w:sz="0" w:space="0" w:color="auto"/>
        <w:left w:val="none" w:sz="0" w:space="0" w:color="auto"/>
        <w:bottom w:val="none" w:sz="0" w:space="0" w:color="auto"/>
        <w:right w:val="none" w:sz="0" w:space="0" w:color="auto"/>
      </w:divBdr>
      <w:divsChild>
        <w:div w:id="2086951098">
          <w:marLeft w:val="0"/>
          <w:marRight w:val="0"/>
          <w:marTop w:val="0"/>
          <w:marBottom w:val="0"/>
          <w:divBdr>
            <w:top w:val="none" w:sz="0" w:space="0" w:color="auto"/>
            <w:left w:val="none" w:sz="0" w:space="0" w:color="auto"/>
            <w:bottom w:val="none" w:sz="0" w:space="0" w:color="auto"/>
            <w:right w:val="none" w:sz="0" w:space="0" w:color="auto"/>
          </w:divBdr>
          <w:divsChild>
            <w:div w:id="417214734">
              <w:marLeft w:val="0"/>
              <w:marRight w:val="0"/>
              <w:marTop w:val="0"/>
              <w:marBottom w:val="0"/>
              <w:divBdr>
                <w:top w:val="none" w:sz="0" w:space="0" w:color="auto"/>
                <w:left w:val="none" w:sz="0" w:space="0" w:color="auto"/>
                <w:bottom w:val="none" w:sz="0" w:space="0" w:color="auto"/>
                <w:right w:val="none" w:sz="0" w:space="0" w:color="auto"/>
              </w:divBdr>
              <w:divsChild>
                <w:div w:id="2102555853">
                  <w:marLeft w:val="0"/>
                  <w:marRight w:val="0"/>
                  <w:marTop w:val="0"/>
                  <w:marBottom w:val="0"/>
                  <w:divBdr>
                    <w:top w:val="none" w:sz="0" w:space="0" w:color="auto"/>
                    <w:left w:val="none" w:sz="0" w:space="0" w:color="auto"/>
                    <w:bottom w:val="none" w:sz="0" w:space="0" w:color="auto"/>
                    <w:right w:val="none" w:sz="0" w:space="0" w:color="auto"/>
                  </w:divBdr>
                  <w:divsChild>
                    <w:div w:id="2143032863">
                      <w:marLeft w:val="0"/>
                      <w:marRight w:val="0"/>
                      <w:marTop w:val="0"/>
                      <w:marBottom w:val="0"/>
                      <w:divBdr>
                        <w:top w:val="none" w:sz="0" w:space="0" w:color="auto"/>
                        <w:left w:val="none" w:sz="0" w:space="0" w:color="auto"/>
                        <w:bottom w:val="none" w:sz="0" w:space="0" w:color="auto"/>
                        <w:right w:val="none" w:sz="0" w:space="0" w:color="auto"/>
                      </w:divBdr>
                      <w:divsChild>
                        <w:div w:id="1079792949">
                          <w:marLeft w:val="0"/>
                          <w:marRight w:val="0"/>
                          <w:marTop w:val="0"/>
                          <w:marBottom w:val="0"/>
                          <w:divBdr>
                            <w:top w:val="none" w:sz="0" w:space="0" w:color="auto"/>
                            <w:left w:val="none" w:sz="0" w:space="0" w:color="auto"/>
                            <w:bottom w:val="none" w:sz="0" w:space="0" w:color="auto"/>
                            <w:right w:val="none" w:sz="0" w:space="0" w:color="auto"/>
                          </w:divBdr>
                          <w:divsChild>
                            <w:div w:id="88426910">
                              <w:marLeft w:val="0"/>
                              <w:marRight w:val="0"/>
                              <w:marTop w:val="0"/>
                              <w:marBottom w:val="0"/>
                              <w:divBdr>
                                <w:top w:val="none" w:sz="0" w:space="0" w:color="auto"/>
                                <w:left w:val="none" w:sz="0" w:space="0" w:color="auto"/>
                                <w:bottom w:val="none" w:sz="0" w:space="0" w:color="auto"/>
                                <w:right w:val="none" w:sz="0" w:space="0" w:color="auto"/>
                              </w:divBdr>
                              <w:divsChild>
                                <w:div w:id="986401020">
                                  <w:marLeft w:val="0"/>
                                  <w:marRight w:val="0"/>
                                  <w:marTop w:val="0"/>
                                  <w:marBottom w:val="0"/>
                                  <w:divBdr>
                                    <w:top w:val="none" w:sz="0" w:space="0" w:color="auto"/>
                                    <w:left w:val="none" w:sz="0" w:space="0" w:color="auto"/>
                                    <w:bottom w:val="none" w:sz="0" w:space="0" w:color="auto"/>
                                    <w:right w:val="none" w:sz="0" w:space="0" w:color="auto"/>
                                  </w:divBdr>
                                  <w:divsChild>
                                    <w:div w:id="30146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36077">
                      <w:marLeft w:val="0"/>
                      <w:marRight w:val="0"/>
                      <w:marTop w:val="0"/>
                      <w:marBottom w:val="0"/>
                      <w:divBdr>
                        <w:top w:val="none" w:sz="0" w:space="0" w:color="auto"/>
                        <w:left w:val="none" w:sz="0" w:space="0" w:color="auto"/>
                        <w:bottom w:val="none" w:sz="0" w:space="0" w:color="auto"/>
                        <w:right w:val="none" w:sz="0" w:space="0" w:color="auto"/>
                      </w:divBdr>
                      <w:divsChild>
                        <w:div w:id="65773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4365113">
      <w:bodyDiv w:val="1"/>
      <w:marLeft w:val="0"/>
      <w:marRight w:val="0"/>
      <w:marTop w:val="0"/>
      <w:marBottom w:val="0"/>
      <w:divBdr>
        <w:top w:val="none" w:sz="0" w:space="0" w:color="auto"/>
        <w:left w:val="none" w:sz="0" w:space="0" w:color="auto"/>
        <w:bottom w:val="none" w:sz="0" w:space="0" w:color="auto"/>
        <w:right w:val="none" w:sz="0" w:space="0" w:color="auto"/>
      </w:divBdr>
      <w:divsChild>
        <w:div w:id="2001613637">
          <w:marLeft w:val="0"/>
          <w:marRight w:val="0"/>
          <w:marTop w:val="0"/>
          <w:marBottom w:val="0"/>
          <w:divBdr>
            <w:top w:val="none" w:sz="0" w:space="0" w:color="auto"/>
            <w:left w:val="none" w:sz="0" w:space="0" w:color="auto"/>
            <w:bottom w:val="none" w:sz="0" w:space="0" w:color="auto"/>
            <w:right w:val="none" w:sz="0" w:space="0" w:color="auto"/>
          </w:divBdr>
          <w:divsChild>
            <w:div w:id="960693989">
              <w:marLeft w:val="0"/>
              <w:marRight w:val="0"/>
              <w:marTop w:val="0"/>
              <w:marBottom w:val="0"/>
              <w:divBdr>
                <w:top w:val="none" w:sz="0" w:space="0" w:color="auto"/>
                <w:left w:val="none" w:sz="0" w:space="0" w:color="auto"/>
                <w:bottom w:val="none" w:sz="0" w:space="0" w:color="auto"/>
                <w:right w:val="none" w:sz="0" w:space="0" w:color="auto"/>
              </w:divBdr>
              <w:divsChild>
                <w:div w:id="1525634099">
                  <w:marLeft w:val="0"/>
                  <w:marRight w:val="0"/>
                  <w:marTop w:val="0"/>
                  <w:marBottom w:val="0"/>
                  <w:divBdr>
                    <w:top w:val="none" w:sz="0" w:space="0" w:color="auto"/>
                    <w:left w:val="none" w:sz="0" w:space="0" w:color="auto"/>
                    <w:bottom w:val="none" w:sz="0" w:space="0" w:color="auto"/>
                    <w:right w:val="none" w:sz="0" w:space="0" w:color="auto"/>
                  </w:divBdr>
                  <w:divsChild>
                    <w:div w:id="81147954">
                      <w:marLeft w:val="0"/>
                      <w:marRight w:val="0"/>
                      <w:marTop w:val="0"/>
                      <w:marBottom w:val="0"/>
                      <w:divBdr>
                        <w:top w:val="none" w:sz="0" w:space="0" w:color="auto"/>
                        <w:left w:val="none" w:sz="0" w:space="0" w:color="auto"/>
                        <w:bottom w:val="none" w:sz="0" w:space="0" w:color="auto"/>
                        <w:right w:val="none" w:sz="0" w:space="0" w:color="auto"/>
                      </w:divBdr>
                      <w:divsChild>
                        <w:div w:id="839154753">
                          <w:marLeft w:val="0"/>
                          <w:marRight w:val="0"/>
                          <w:marTop w:val="0"/>
                          <w:marBottom w:val="0"/>
                          <w:divBdr>
                            <w:top w:val="none" w:sz="0" w:space="0" w:color="auto"/>
                            <w:left w:val="none" w:sz="0" w:space="0" w:color="auto"/>
                            <w:bottom w:val="none" w:sz="0" w:space="0" w:color="auto"/>
                            <w:right w:val="none" w:sz="0" w:space="0" w:color="auto"/>
                          </w:divBdr>
                          <w:divsChild>
                            <w:div w:id="1267229260">
                              <w:marLeft w:val="0"/>
                              <w:marRight w:val="0"/>
                              <w:marTop w:val="0"/>
                              <w:marBottom w:val="0"/>
                              <w:divBdr>
                                <w:top w:val="none" w:sz="0" w:space="0" w:color="auto"/>
                                <w:left w:val="none" w:sz="0" w:space="0" w:color="auto"/>
                                <w:bottom w:val="none" w:sz="0" w:space="0" w:color="auto"/>
                                <w:right w:val="none" w:sz="0" w:space="0" w:color="auto"/>
                              </w:divBdr>
                              <w:divsChild>
                                <w:div w:id="203563946">
                                  <w:marLeft w:val="0"/>
                                  <w:marRight w:val="0"/>
                                  <w:marTop w:val="0"/>
                                  <w:marBottom w:val="0"/>
                                  <w:divBdr>
                                    <w:top w:val="none" w:sz="0" w:space="0" w:color="auto"/>
                                    <w:left w:val="none" w:sz="0" w:space="0" w:color="auto"/>
                                    <w:bottom w:val="none" w:sz="0" w:space="0" w:color="auto"/>
                                    <w:right w:val="none" w:sz="0" w:space="0" w:color="auto"/>
                                  </w:divBdr>
                                  <w:divsChild>
                                    <w:div w:id="123458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693431">
                      <w:marLeft w:val="0"/>
                      <w:marRight w:val="0"/>
                      <w:marTop w:val="0"/>
                      <w:marBottom w:val="0"/>
                      <w:divBdr>
                        <w:top w:val="none" w:sz="0" w:space="0" w:color="auto"/>
                        <w:left w:val="none" w:sz="0" w:space="0" w:color="auto"/>
                        <w:bottom w:val="none" w:sz="0" w:space="0" w:color="auto"/>
                        <w:right w:val="none" w:sz="0" w:space="0" w:color="auto"/>
                      </w:divBdr>
                      <w:divsChild>
                        <w:div w:id="190764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809058">
      <w:bodyDiv w:val="1"/>
      <w:marLeft w:val="0"/>
      <w:marRight w:val="0"/>
      <w:marTop w:val="0"/>
      <w:marBottom w:val="0"/>
      <w:divBdr>
        <w:top w:val="none" w:sz="0" w:space="0" w:color="auto"/>
        <w:left w:val="none" w:sz="0" w:space="0" w:color="auto"/>
        <w:bottom w:val="none" w:sz="0" w:space="0" w:color="auto"/>
        <w:right w:val="none" w:sz="0" w:space="0" w:color="auto"/>
      </w:divBdr>
      <w:divsChild>
        <w:div w:id="1920554984">
          <w:marLeft w:val="0"/>
          <w:marRight w:val="0"/>
          <w:marTop w:val="0"/>
          <w:marBottom w:val="0"/>
          <w:divBdr>
            <w:top w:val="none" w:sz="0" w:space="0" w:color="auto"/>
            <w:left w:val="none" w:sz="0" w:space="0" w:color="auto"/>
            <w:bottom w:val="none" w:sz="0" w:space="0" w:color="auto"/>
            <w:right w:val="none" w:sz="0" w:space="0" w:color="auto"/>
          </w:divBdr>
          <w:divsChild>
            <w:div w:id="128672998">
              <w:marLeft w:val="0"/>
              <w:marRight w:val="0"/>
              <w:marTop w:val="0"/>
              <w:marBottom w:val="0"/>
              <w:divBdr>
                <w:top w:val="none" w:sz="0" w:space="0" w:color="auto"/>
                <w:left w:val="none" w:sz="0" w:space="0" w:color="auto"/>
                <w:bottom w:val="none" w:sz="0" w:space="0" w:color="auto"/>
                <w:right w:val="none" w:sz="0" w:space="0" w:color="auto"/>
              </w:divBdr>
              <w:divsChild>
                <w:div w:id="199827849">
                  <w:marLeft w:val="0"/>
                  <w:marRight w:val="0"/>
                  <w:marTop w:val="0"/>
                  <w:marBottom w:val="0"/>
                  <w:divBdr>
                    <w:top w:val="none" w:sz="0" w:space="0" w:color="auto"/>
                    <w:left w:val="none" w:sz="0" w:space="0" w:color="auto"/>
                    <w:bottom w:val="none" w:sz="0" w:space="0" w:color="auto"/>
                    <w:right w:val="none" w:sz="0" w:space="0" w:color="auto"/>
                  </w:divBdr>
                  <w:divsChild>
                    <w:div w:id="2098866052">
                      <w:marLeft w:val="0"/>
                      <w:marRight w:val="0"/>
                      <w:marTop w:val="0"/>
                      <w:marBottom w:val="0"/>
                      <w:divBdr>
                        <w:top w:val="none" w:sz="0" w:space="0" w:color="auto"/>
                        <w:left w:val="none" w:sz="0" w:space="0" w:color="auto"/>
                        <w:bottom w:val="none" w:sz="0" w:space="0" w:color="auto"/>
                        <w:right w:val="none" w:sz="0" w:space="0" w:color="auto"/>
                      </w:divBdr>
                      <w:divsChild>
                        <w:div w:id="1234778216">
                          <w:marLeft w:val="0"/>
                          <w:marRight w:val="0"/>
                          <w:marTop w:val="0"/>
                          <w:marBottom w:val="0"/>
                          <w:divBdr>
                            <w:top w:val="none" w:sz="0" w:space="0" w:color="auto"/>
                            <w:left w:val="none" w:sz="0" w:space="0" w:color="auto"/>
                            <w:bottom w:val="none" w:sz="0" w:space="0" w:color="auto"/>
                            <w:right w:val="none" w:sz="0" w:space="0" w:color="auto"/>
                          </w:divBdr>
                          <w:divsChild>
                            <w:div w:id="1822312615">
                              <w:marLeft w:val="0"/>
                              <w:marRight w:val="0"/>
                              <w:marTop w:val="0"/>
                              <w:marBottom w:val="0"/>
                              <w:divBdr>
                                <w:top w:val="none" w:sz="0" w:space="0" w:color="auto"/>
                                <w:left w:val="none" w:sz="0" w:space="0" w:color="auto"/>
                                <w:bottom w:val="none" w:sz="0" w:space="0" w:color="auto"/>
                                <w:right w:val="none" w:sz="0" w:space="0" w:color="auto"/>
                              </w:divBdr>
                              <w:divsChild>
                                <w:div w:id="1394813120">
                                  <w:marLeft w:val="0"/>
                                  <w:marRight w:val="0"/>
                                  <w:marTop w:val="0"/>
                                  <w:marBottom w:val="0"/>
                                  <w:divBdr>
                                    <w:top w:val="none" w:sz="0" w:space="0" w:color="auto"/>
                                    <w:left w:val="none" w:sz="0" w:space="0" w:color="auto"/>
                                    <w:bottom w:val="none" w:sz="0" w:space="0" w:color="auto"/>
                                    <w:right w:val="none" w:sz="0" w:space="0" w:color="auto"/>
                                  </w:divBdr>
                                  <w:divsChild>
                                    <w:div w:id="193358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024392">
                      <w:marLeft w:val="0"/>
                      <w:marRight w:val="0"/>
                      <w:marTop w:val="0"/>
                      <w:marBottom w:val="0"/>
                      <w:divBdr>
                        <w:top w:val="none" w:sz="0" w:space="0" w:color="auto"/>
                        <w:left w:val="none" w:sz="0" w:space="0" w:color="auto"/>
                        <w:bottom w:val="none" w:sz="0" w:space="0" w:color="auto"/>
                        <w:right w:val="none" w:sz="0" w:space="0" w:color="auto"/>
                      </w:divBdr>
                      <w:divsChild>
                        <w:div w:id="38714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750963">
      <w:bodyDiv w:val="1"/>
      <w:marLeft w:val="0"/>
      <w:marRight w:val="0"/>
      <w:marTop w:val="0"/>
      <w:marBottom w:val="0"/>
      <w:divBdr>
        <w:top w:val="none" w:sz="0" w:space="0" w:color="auto"/>
        <w:left w:val="none" w:sz="0" w:space="0" w:color="auto"/>
        <w:bottom w:val="none" w:sz="0" w:space="0" w:color="auto"/>
        <w:right w:val="none" w:sz="0" w:space="0" w:color="auto"/>
      </w:divBdr>
    </w:div>
    <w:div w:id="1975715437">
      <w:bodyDiv w:val="1"/>
      <w:marLeft w:val="0"/>
      <w:marRight w:val="0"/>
      <w:marTop w:val="0"/>
      <w:marBottom w:val="0"/>
      <w:divBdr>
        <w:top w:val="none" w:sz="0" w:space="0" w:color="auto"/>
        <w:left w:val="none" w:sz="0" w:space="0" w:color="auto"/>
        <w:bottom w:val="none" w:sz="0" w:space="0" w:color="auto"/>
        <w:right w:val="none" w:sz="0" w:space="0" w:color="auto"/>
      </w:divBdr>
    </w:div>
    <w:div w:id="210403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7.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587E4-3977-4A86-BC6F-7514B9FE3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30</Pages>
  <Words>4818</Words>
  <Characters>26499</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movalle</dc:creator>
  <cp:lastModifiedBy>Elkin Payares Garcia</cp:lastModifiedBy>
  <cp:revision>4</cp:revision>
  <cp:lastPrinted>2024-01-11T16:16:00Z</cp:lastPrinted>
  <dcterms:created xsi:type="dcterms:W3CDTF">2026-07-09T16:28:00Z</dcterms:created>
  <dcterms:modified xsi:type="dcterms:W3CDTF">2026-07-10T14:42:00Z</dcterms:modified>
</cp:coreProperties>
</file>